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67" w:rsidRPr="001926C2" w:rsidRDefault="008D5067" w:rsidP="008D6538">
      <w:pPr>
        <w:autoSpaceDE w:val="0"/>
        <w:autoSpaceDN w:val="0"/>
        <w:adjustRightInd w:val="0"/>
        <w:jc w:val="center"/>
        <w:rPr>
          <w:rFonts w:ascii="Calibri" w:hAnsi="Calibri" w:cs="Arial"/>
          <w:b/>
          <w:bCs/>
          <w:sz w:val="28"/>
          <w:szCs w:val="28"/>
          <w:lang w:val="en-US"/>
        </w:rPr>
      </w:pPr>
      <w:r w:rsidRPr="001926C2">
        <w:rPr>
          <w:rFonts w:ascii="Calibri" w:hAnsi="Calibri" w:cs="Arial"/>
          <w:b/>
          <w:bCs/>
          <w:sz w:val="28"/>
          <w:szCs w:val="28"/>
          <w:lang w:val="en-US"/>
        </w:rPr>
        <w:t>St James’ C. of E. School</w:t>
      </w:r>
    </w:p>
    <w:p w:rsidR="008D5067" w:rsidRDefault="008D5067" w:rsidP="008D5067">
      <w:pPr>
        <w:pStyle w:val="Header"/>
        <w:rPr>
          <w:rFonts w:ascii="Calibri" w:hAnsi="Calibri"/>
          <w:b/>
          <w:sz w:val="28"/>
          <w:szCs w:val="28"/>
        </w:rPr>
      </w:pPr>
    </w:p>
    <w:p w:rsidR="008D5067" w:rsidRDefault="008D5067" w:rsidP="008D5067">
      <w:pPr>
        <w:pStyle w:val="Header"/>
        <w:rPr>
          <w:rFonts w:ascii="Calibri" w:hAnsi="Calibri"/>
          <w:b/>
          <w:sz w:val="32"/>
          <w:szCs w:val="32"/>
        </w:rPr>
      </w:pPr>
      <w:r>
        <w:rPr>
          <w:rFonts w:ascii="Calibri" w:hAnsi="Calibri"/>
          <w:b/>
          <w:sz w:val="32"/>
          <w:szCs w:val="32"/>
        </w:rPr>
        <w:t xml:space="preserve">                             </w:t>
      </w:r>
    </w:p>
    <w:p w:rsidR="008D5067" w:rsidRDefault="008D5067" w:rsidP="008D5067">
      <w:pPr>
        <w:pStyle w:val="Header"/>
        <w:rPr>
          <w:rFonts w:ascii="Calibri" w:hAnsi="Calibri"/>
          <w:b/>
          <w:sz w:val="32"/>
          <w:szCs w:val="32"/>
        </w:rPr>
      </w:pPr>
    </w:p>
    <w:p w:rsidR="008D5067" w:rsidRPr="00DA1088" w:rsidRDefault="008D5067" w:rsidP="008002E7">
      <w:pPr>
        <w:pStyle w:val="Header"/>
        <w:jc w:val="center"/>
        <w:rPr>
          <w:rFonts w:ascii="Calibri" w:hAnsi="Calibri"/>
          <w:b/>
          <w:sz w:val="32"/>
          <w:szCs w:val="32"/>
        </w:rPr>
      </w:pPr>
      <w:r w:rsidRPr="00DA1088">
        <w:rPr>
          <w:rFonts w:ascii="Calibri" w:hAnsi="Calibri"/>
          <w:b/>
          <w:sz w:val="32"/>
          <w:szCs w:val="32"/>
        </w:rPr>
        <w:t>SEN</w:t>
      </w:r>
      <w:r w:rsidR="00DA3A6E">
        <w:rPr>
          <w:rFonts w:ascii="Calibri" w:hAnsi="Calibri"/>
          <w:b/>
          <w:sz w:val="32"/>
          <w:szCs w:val="32"/>
        </w:rPr>
        <w:t>D</w:t>
      </w:r>
      <w:r w:rsidRPr="00DA1088">
        <w:rPr>
          <w:rFonts w:ascii="Calibri" w:hAnsi="Calibri"/>
          <w:b/>
          <w:sz w:val="32"/>
          <w:szCs w:val="32"/>
        </w:rPr>
        <w:t xml:space="preserve"> </w:t>
      </w:r>
      <w:r w:rsidR="008002E7">
        <w:rPr>
          <w:rFonts w:ascii="Calibri" w:hAnsi="Calibri"/>
          <w:b/>
          <w:sz w:val="32"/>
          <w:szCs w:val="32"/>
        </w:rPr>
        <w:t>(Special Educational Needs</w:t>
      </w:r>
      <w:r w:rsidR="00DA3A6E">
        <w:rPr>
          <w:rFonts w:ascii="Calibri" w:hAnsi="Calibri"/>
          <w:b/>
          <w:sz w:val="32"/>
          <w:szCs w:val="32"/>
        </w:rPr>
        <w:t xml:space="preserve"> and Disability</w:t>
      </w:r>
      <w:r w:rsidR="008002E7">
        <w:rPr>
          <w:rFonts w:ascii="Calibri" w:hAnsi="Calibri"/>
          <w:b/>
          <w:sz w:val="32"/>
          <w:szCs w:val="32"/>
        </w:rPr>
        <w:t>) Policy</w:t>
      </w:r>
    </w:p>
    <w:p w:rsidR="001926C2" w:rsidRPr="00C47E84" w:rsidRDefault="001926C2" w:rsidP="001926C2">
      <w:pPr>
        <w:pStyle w:val="BodyText"/>
        <w:jc w:val="left"/>
        <w:rPr>
          <w:rFonts w:ascii="Calibri" w:hAnsi="Calibri"/>
          <w:sz w:val="22"/>
          <w:szCs w:val="22"/>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D75632" w:rsidP="001926C2">
      <w:pPr>
        <w:pStyle w:val="BodyText"/>
        <w:jc w:val="left"/>
        <w:rPr>
          <w:rFonts w:ascii="Calibri" w:hAnsi="Calibri"/>
          <w:sz w:val="28"/>
          <w:szCs w:val="28"/>
        </w:rPr>
      </w:pPr>
      <w:r>
        <w:rPr>
          <w:noProof/>
        </w:rPr>
        <w:drawing>
          <wp:anchor distT="0" distB="0" distL="114300" distR="114300" simplePos="0" relativeHeight="251657728" behindDoc="1" locked="0" layoutInCell="1" allowOverlap="1">
            <wp:simplePos x="0" y="0"/>
            <wp:positionH relativeFrom="column">
              <wp:posOffset>1181100</wp:posOffset>
            </wp:positionH>
            <wp:positionV relativeFrom="paragraph">
              <wp:posOffset>151130</wp:posOffset>
            </wp:positionV>
            <wp:extent cx="3785235" cy="3785235"/>
            <wp:effectExtent l="0" t="0" r="5715" b="5715"/>
            <wp:wrapTight wrapText="bothSides">
              <wp:wrapPolygon edited="0">
                <wp:start x="0" y="0"/>
                <wp:lineTo x="0" y="21524"/>
                <wp:lineTo x="21524" y="21524"/>
                <wp:lineTo x="21524" y="0"/>
                <wp:lineTo x="0" y="0"/>
              </wp:wrapPolygon>
            </wp:wrapTight>
            <wp:docPr id="2" name="Picture 2" descr="logo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d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235" cy="378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8D6538" w:rsidRDefault="008D6538" w:rsidP="001926C2">
      <w:pPr>
        <w:pStyle w:val="BodyText"/>
        <w:jc w:val="left"/>
        <w:rPr>
          <w:rFonts w:ascii="Calibri" w:hAnsi="Calibri"/>
          <w:sz w:val="28"/>
          <w:szCs w:val="28"/>
        </w:rPr>
      </w:pPr>
    </w:p>
    <w:p w:rsidR="00DA1088" w:rsidRPr="002F1475" w:rsidRDefault="001926C2" w:rsidP="001926C2">
      <w:pPr>
        <w:pStyle w:val="BodyText"/>
        <w:jc w:val="left"/>
        <w:rPr>
          <w:rFonts w:ascii="Calibri" w:hAnsi="Calibri"/>
          <w:sz w:val="28"/>
          <w:szCs w:val="28"/>
        </w:rPr>
      </w:pPr>
      <w:r w:rsidRPr="002F1475">
        <w:rPr>
          <w:rFonts w:ascii="Calibri" w:hAnsi="Calibri"/>
          <w:sz w:val="28"/>
          <w:szCs w:val="28"/>
        </w:rPr>
        <w:lastRenderedPageBreak/>
        <w:t>Contents</w:t>
      </w:r>
    </w:p>
    <w:p w:rsidR="00475F8A" w:rsidRPr="002F1475" w:rsidRDefault="00475F8A" w:rsidP="008D5067">
      <w:pPr>
        <w:numPr>
          <w:ilvl w:val="0"/>
          <w:numId w:val="12"/>
        </w:numPr>
        <w:spacing w:before="240"/>
        <w:rPr>
          <w:rFonts w:ascii="Calibri" w:hAnsi="Calibri"/>
          <w:b/>
          <w:sz w:val="24"/>
          <w:szCs w:val="24"/>
        </w:rPr>
      </w:pPr>
      <w:r w:rsidRPr="002F1475">
        <w:rPr>
          <w:rFonts w:ascii="Calibri" w:hAnsi="Calibri"/>
          <w:b/>
          <w:sz w:val="24"/>
          <w:szCs w:val="24"/>
        </w:rPr>
        <w:t>Introduction</w:t>
      </w:r>
    </w:p>
    <w:p w:rsidR="00D226FE" w:rsidRPr="002F1475" w:rsidRDefault="00601DD5" w:rsidP="008D5067">
      <w:pPr>
        <w:numPr>
          <w:ilvl w:val="0"/>
          <w:numId w:val="12"/>
        </w:numPr>
        <w:spacing w:before="240"/>
        <w:rPr>
          <w:rFonts w:ascii="Calibri" w:hAnsi="Calibri"/>
          <w:b/>
          <w:sz w:val="24"/>
          <w:szCs w:val="24"/>
        </w:rPr>
      </w:pPr>
      <w:r w:rsidRPr="002F1475">
        <w:rPr>
          <w:rFonts w:ascii="Calibri" w:hAnsi="Calibri"/>
          <w:b/>
          <w:sz w:val="24"/>
          <w:szCs w:val="24"/>
        </w:rPr>
        <w:t>I</w:t>
      </w:r>
      <w:r w:rsidR="00D226FE" w:rsidRPr="002F1475">
        <w:rPr>
          <w:rFonts w:ascii="Calibri" w:hAnsi="Calibri"/>
          <w:b/>
          <w:sz w:val="24"/>
          <w:szCs w:val="24"/>
        </w:rPr>
        <w:t>nformation about SEN provision</w:t>
      </w:r>
    </w:p>
    <w:p w:rsidR="006D191E" w:rsidRPr="002F1475" w:rsidRDefault="0071432E"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definitions</w:t>
      </w:r>
    </w:p>
    <w:p w:rsidR="0071432E" w:rsidRPr="002F1475" w:rsidRDefault="0071432E"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objectives</w:t>
      </w:r>
    </w:p>
    <w:p w:rsidR="00D226FE" w:rsidRPr="002F1475" w:rsidRDefault="00601DD5"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management of</w:t>
      </w:r>
      <w:r w:rsidR="00804D50" w:rsidRPr="002F1475">
        <w:rPr>
          <w:rFonts w:ascii="Calibri" w:hAnsi="Calibri"/>
          <w:sz w:val="22"/>
          <w:szCs w:val="22"/>
        </w:rPr>
        <w:t xml:space="preserve"> </w:t>
      </w:r>
      <w:r w:rsidRPr="002F1475">
        <w:rPr>
          <w:rFonts w:ascii="Calibri" w:hAnsi="Calibri"/>
          <w:sz w:val="22"/>
          <w:szCs w:val="22"/>
        </w:rPr>
        <w:t xml:space="preserve">SEN </w:t>
      </w:r>
      <w:r w:rsidR="001926C2" w:rsidRPr="002F1475">
        <w:rPr>
          <w:rFonts w:ascii="Calibri" w:hAnsi="Calibri"/>
          <w:sz w:val="22"/>
          <w:szCs w:val="22"/>
        </w:rPr>
        <w:t>within</w:t>
      </w:r>
      <w:r w:rsidR="00D226FE" w:rsidRPr="002F1475">
        <w:rPr>
          <w:rFonts w:ascii="Calibri" w:hAnsi="Calibri"/>
          <w:sz w:val="22"/>
          <w:szCs w:val="22"/>
        </w:rPr>
        <w:t xml:space="preserve"> the school</w:t>
      </w:r>
    </w:p>
    <w:p w:rsidR="00601DD5" w:rsidRPr="002F1475" w:rsidRDefault="00601DD5"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co-ordination of SEN provision</w:t>
      </w:r>
    </w:p>
    <w:p w:rsidR="001926C2" w:rsidRPr="002F1475" w:rsidRDefault="001926C2"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the role of the governing body</w:t>
      </w:r>
    </w:p>
    <w:p w:rsidR="00D226FE" w:rsidRPr="002F1475" w:rsidRDefault="00D226FE"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admissions</w:t>
      </w:r>
    </w:p>
    <w:p w:rsidR="009776E1" w:rsidRPr="002F1475" w:rsidRDefault="009776E1" w:rsidP="008253E9">
      <w:pPr>
        <w:numPr>
          <w:ilvl w:val="0"/>
          <w:numId w:val="2"/>
        </w:numPr>
        <w:tabs>
          <w:tab w:val="clear" w:pos="360"/>
          <w:tab w:val="num" w:pos="1145"/>
        </w:tabs>
        <w:spacing w:before="120"/>
        <w:ind w:left="1145" w:hanging="425"/>
        <w:rPr>
          <w:rFonts w:ascii="Calibri" w:hAnsi="Calibri"/>
          <w:sz w:val="22"/>
          <w:szCs w:val="22"/>
        </w:rPr>
      </w:pPr>
      <w:r w:rsidRPr="002F1475">
        <w:rPr>
          <w:rFonts w:ascii="Calibri" w:hAnsi="Calibri"/>
          <w:sz w:val="22"/>
          <w:szCs w:val="22"/>
        </w:rPr>
        <w:t>access for the disabled</w:t>
      </w:r>
    </w:p>
    <w:p w:rsidR="00D226FE" w:rsidRPr="002F1475" w:rsidRDefault="00D226FE" w:rsidP="00475F8A">
      <w:pPr>
        <w:numPr>
          <w:ilvl w:val="0"/>
          <w:numId w:val="12"/>
        </w:numPr>
        <w:spacing w:before="240"/>
        <w:rPr>
          <w:rFonts w:ascii="Calibri" w:hAnsi="Calibri"/>
          <w:b/>
          <w:sz w:val="24"/>
          <w:szCs w:val="24"/>
        </w:rPr>
      </w:pPr>
      <w:r w:rsidRPr="002F1475">
        <w:rPr>
          <w:rFonts w:ascii="Calibri" w:hAnsi="Calibri"/>
          <w:b/>
          <w:sz w:val="24"/>
          <w:szCs w:val="24"/>
        </w:rPr>
        <w:t>Identifi</w:t>
      </w:r>
      <w:r w:rsidR="000B13B7" w:rsidRPr="002F1475">
        <w:rPr>
          <w:rFonts w:ascii="Calibri" w:hAnsi="Calibri"/>
          <w:b/>
          <w:sz w:val="24"/>
          <w:szCs w:val="24"/>
        </w:rPr>
        <w:t>cation</w:t>
      </w:r>
      <w:r w:rsidR="00D1680E" w:rsidRPr="002F1475">
        <w:rPr>
          <w:rFonts w:ascii="Calibri" w:hAnsi="Calibri"/>
          <w:b/>
          <w:sz w:val="24"/>
          <w:szCs w:val="24"/>
        </w:rPr>
        <w:t xml:space="preserve"> and inclusion</w:t>
      </w:r>
      <w:r w:rsidR="00C47E84" w:rsidRPr="002F1475">
        <w:rPr>
          <w:rFonts w:ascii="Calibri" w:hAnsi="Calibri"/>
          <w:b/>
          <w:sz w:val="24"/>
          <w:szCs w:val="24"/>
        </w:rPr>
        <w:t xml:space="preserve"> </w:t>
      </w:r>
    </w:p>
    <w:p w:rsidR="00601DD5" w:rsidRPr="002F1475" w:rsidRDefault="00601DD5" w:rsidP="00601DD5">
      <w:pPr>
        <w:numPr>
          <w:ilvl w:val="0"/>
          <w:numId w:val="8"/>
        </w:numPr>
        <w:spacing w:before="240"/>
        <w:rPr>
          <w:rFonts w:ascii="Calibri" w:hAnsi="Calibri"/>
          <w:sz w:val="22"/>
          <w:szCs w:val="22"/>
        </w:rPr>
      </w:pPr>
      <w:r w:rsidRPr="002F1475">
        <w:rPr>
          <w:rFonts w:ascii="Calibri" w:hAnsi="Calibri"/>
          <w:sz w:val="22"/>
          <w:szCs w:val="22"/>
        </w:rPr>
        <w:t>identification</w:t>
      </w:r>
    </w:p>
    <w:p w:rsidR="00601DD5" w:rsidRPr="002F1475" w:rsidRDefault="00601DD5" w:rsidP="00601DD5">
      <w:pPr>
        <w:numPr>
          <w:ilvl w:val="0"/>
          <w:numId w:val="8"/>
        </w:numPr>
        <w:spacing w:before="240"/>
        <w:rPr>
          <w:rFonts w:ascii="Calibri" w:hAnsi="Calibri"/>
          <w:sz w:val="22"/>
          <w:szCs w:val="22"/>
        </w:rPr>
      </w:pPr>
      <w:r w:rsidRPr="002F1475">
        <w:rPr>
          <w:rFonts w:ascii="Calibri" w:hAnsi="Calibri"/>
          <w:sz w:val="22"/>
          <w:szCs w:val="22"/>
        </w:rPr>
        <w:t xml:space="preserve">curriculum entitlement </w:t>
      </w:r>
    </w:p>
    <w:p w:rsidR="00D1680E" w:rsidRPr="002F1475" w:rsidRDefault="00601DD5" w:rsidP="00A239C3">
      <w:pPr>
        <w:numPr>
          <w:ilvl w:val="0"/>
          <w:numId w:val="8"/>
        </w:numPr>
        <w:spacing w:before="240"/>
        <w:rPr>
          <w:rFonts w:ascii="Calibri" w:hAnsi="Calibri"/>
          <w:sz w:val="22"/>
          <w:szCs w:val="22"/>
        </w:rPr>
      </w:pPr>
      <w:r w:rsidRPr="002F1475">
        <w:rPr>
          <w:rFonts w:ascii="Calibri" w:hAnsi="Calibri"/>
          <w:sz w:val="22"/>
          <w:szCs w:val="22"/>
        </w:rPr>
        <w:t>inclusion</w:t>
      </w:r>
    </w:p>
    <w:p w:rsidR="00AF3390" w:rsidRPr="002F1475" w:rsidRDefault="00AF3390" w:rsidP="00475F8A">
      <w:pPr>
        <w:numPr>
          <w:ilvl w:val="0"/>
          <w:numId w:val="12"/>
        </w:numPr>
        <w:spacing w:before="120"/>
        <w:rPr>
          <w:rFonts w:ascii="Calibri" w:hAnsi="Calibri"/>
          <w:b/>
          <w:sz w:val="24"/>
          <w:szCs w:val="24"/>
        </w:rPr>
      </w:pPr>
      <w:r w:rsidRPr="002F1475">
        <w:rPr>
          <w:rFonts w:ascii="Calibri" w:hAnsi="Calibri"/>
          <w:b/>
          <w:sz w:val="24"/>
          <w:szCs w:val="24"/>
        </w:rPr>
        <w:t>Resources</w:t>
      </w:r>
    </w:p>
    <w:p w:rsidR="00D226FE" w:rsidRPr="002F1475" w:rsidRDefault="00AF3390" w:rsidP="00475F8A">
      <w:pPr>
        <w:numPr>
          <w:ilvl w:val="0"/>
          <w:numId w:val="12"/>
        </w:numPr>
        <w:spacing w:before="120"/>
        <w:rPr>
          <w:rFonts w:ascii="Calibri" w:hAnsi="Calibri"/>
          <w:b/>
          <w:sz w:val="24"/>
          <w:szCs w:val="24"/>
        </w:rPr>
      </w:pPr>
      <w:r w:rsidRPr="002F1475">
        <w:rPr>
          <w:rFonts w:ascii="Calibri" w:hAnsi="Calibri"/>
          <w:b/>
          <w:sz w:val="24"/>
          <w:szCs w:val="24"/>
        </w:rPr>
        <w:t>Evaluation and review</w:t>
      </w:r>
    </w:p>
    <w:p w:rsidR="00A239C3" w:rsidRPr="002F1475" w:rsidRDefault="00340847" w:rsidP="00475F8A">
      <w:pPr>
        <w:numPr>
          <w:ilvl w:val="0"/>
          <w:numId w:val="12"/>
        </w:numPr>
        <w:spacing w:before="240"/>
        <w:rPr>
          <w:rFonts w:ascii="Calibri" w:hAnsi="Calibri"/>
          <w:b/>
          <w:sz w:val="24"/>
          <w:szCs w:val="24"/>
        </w:rPr>
      </w:pPr>
      <w:r w:rsidRPr="002F1475">
        <w:rPr>
          <w:rFonts w:ascii="Calibri" w:hAnsi="Calibri"/>
          <w:b/>
          <w:sz w:val="24"/>
          <w:szCs w:val="24"/>
        </w:rPr>
        <w:t>Professional development for staff</w:t>
      </w:r>
    </w:p>
    <w:p w:rsidR="00B042AD" w:rsidRPr="002F1475" w:rsidRDefault="00B042AD" w:rsidP="00475F8A">
      <w:pPr>
        <w:numPr>
          <w:ilvl w:val="0"/>
          <w:numId w:val="12"/>
        </w:numPr>
        <w:spacing w:before="240"/>
        <w:rPr>
          <w:rFonts w:ascii="Calibri" w:hAnsi="Calibri"/>
          <w:b/>
          <w:sz w:val="24"/>
          <w:szCs w:val="24"/>
        </w:rPr>
      </w:pPr>
      <w:r w:rsidRPr="002F1475">
        <w:rPr>
          <w:rFonts w:ascii="Calibri" w:hAnsi="Calibri"/>
          <w:b/>
          <w:sz w:val="24"/>
          <w:szCs w:val="24"/>
        </w:rPr>
        <w:t>Partnerships</w:t>
      </w:r>
    </w:p>
    <w:p w:rsidR="00601DD5" w:rsidRPr="002F1475" w:rsidRDefault="00601DD5" w:rsidP="00601DD5">
      <w:pPr>
        <w:numPr>
          <w:ilvl w:val="0"/>
          <w:numId w:val="9"/>
        </w:numPr>
        <w:spacing w:before="240"/>
        <w:rPr>
          <w:rFonts w:ascii="Calibri" w:hAnsi="Calibri"/>
          <w:sz w:val="22"/>
          <w:szCs w:val="22"/>
        </w:rPr>
      </w:pPr>
      <w:r w:rsidRPr="002F1475">
        <w:rPr>
          <w:rFonts w:ascii="Calibri" w:hAnsi="Calibri"/>
          <w:sz w:val="22"/>
          <w:szCs w:val="22"/>
        </w:rPr>
        <w:t>Partnerships with parents</w:t>
      </w:r>
    </w:p>
    <w:p w:rsidR="00642CB2" w:rsidRPr="002F1475" w:rsidRDefault="00601DD5" w:rsidP="00A239C3">
      <w:pPr>
        <w:numPr>
          <w:ilvl w:val="0"/>
          <w:numId w:val="9"/>
        </w:numPr>
        <w:spacing w:before="240"/>
        <w:rPr>
          <w:rFonts w:ascii="Calibri" w:hAnsi="Calibri"/>
          <w:sz w:val="22"/>
          <w:szCs w:val="22"/>
        </w:rPr>
      </w:pPr>
      <w:r w:rsidRPr="002F1475">
        <w:rPr>
          <w:rFonts w:ascii="Calibri" w:hAnsi="Calibri"/>
          <w:sz w:val="22"/>
          <w:szCs w:val="22"/>
        </w:rPr>
        <w:t>Pupil participation</w:t>
      </w:r>
    </w:p>
    <w:p w:rsidR="00B376A3" w:rsidRPr="002F1475" w:rsidRDefault="00B042AD" w:rsidP="00475F8A">
      <w:pPr>
        <w:numPr>
          <w:ilvl w:val="0"/>
          <w:numId w:val="12"/>
        </w:numPr>
        <w:spacing w:before="240"/>
        <w:rPr>
          <w:rFonts w:ascii="Calibri" w:hAnsi="Calibri"/>
          <w:b/>
          <w:sz w:val="24"/>
          <w:szCs w:val="24"/>
        </w:rPr>
      </w:pPr>
      <w:r w:rsidRPr="002F1475">
        <w:rPr>
          <w:rFonts w:ascii="Calibri" w:hAnsi="Calibri"/>
          <w:b/>
          <w:sz w:val="24"/>
          <w:szCs w:val="24"/>
        </w:rPr>
        <w:t>Procedures for concern</w:t>
      </w:r>
    </w:p>
    <w:p w:rsidR="001926C2" w:rsidRPr="002F1475" w:rsidRDefault="00B376A3" w:rsidP="00475F8A">
      <w:pPr>
        <w:numPr>
          <w:ilvl w:val="0"/>
          <w:numId w:val="12"/>
        </w:numPr>
        <w:spacing w:before="120"/>
        <w:rPr>
          <w:rFonts w:ascii="Calibri" w:hAnsi="Calibri"/>
          <w:b/>
          <w:sz w:val="24"/>
          <w:szCs w:val="24"/>
        </w:rPr>
        <w:sectPr w:rsidR="001926C2" w:rsidRPr="002F1475">
          <w:footerReference w:type="even" r:id="rId9"/>
          <w:pgSz w:w="11906" w:h="16838"/>
          <w:pgMar w:top="1134" w:right="1134" w:bottom="851" w:left="1134" w:header="567" w:footer="397" w:gutter="0"/>
          <w:pgNumType w:start="1"/>
          <w:cols w:space="720"/>
        </w:sectPr>
      </w:pPr>
      <w:r w:rsidRPr="002F1475">
        <w:rPr>
          <w:rFonts w:ascii="Calibri" w:hAnsi="Calibri"/>
          <w:b/>
          <w:sz w:val="24"/>
          <w:szCs w:val="24"/>
        </w:rPr>
        <w:t>School</w:t>
      </w:r>
      <w:r w:rsidR="007D7840" w:rsidRPr="002F1475">
        <w:rPr>
          <w:rFonts w:ascii="Calibri" w:hAnsi="Calibri"/>
          <w:b/>
          <w:sz w:val="24"/>
          <w:szCs w:val="24"/>
        </w:rPr>
        <w:t>-</w:t>
      </w:r>
      <w:r w:rsidRPr="002F1475">
        <w:rPr>
          <w:rFonts w:ascii="Calibri" w:hAnsi="Calibri"/>
          <w:b/>
          <w:sz w:val="24"/>
          <w:szCs w:val="24"/>
        </w:rPr>
        <w:t xml:space="preserve"> based </w:t>
      </w:r>
      <w:r w:rsidR="007D7840" w:rsidRPr="002F1475">
        <w:rPr>
          <w:rFonts w:ascii="Calibri" w:hAnsi="Calibri"/>
          <w:b/>
          <w:sz w:val="24"/>
          <w:szCs w:val="24"/>
        </w:rPr>
        <w:t xml:space="preserve">graduated </w:t>
      </w:r>
      <w:r w:rsidR="00842606" w:rsidRPr="002F1475">
        <w:rPr>
          <w:rFonts w:ascii="Calibri" w:hAnsi="Calibri"/>
          <w:b/>
          <w:sz w:val="24"/>
          <w:szCs w:val="24"/>
        </w:rPr>
        <w:t>response</w:t>
      </w:r>
      <w:r w:rsidR="008D5067" w:rsidRPr="002F1475">
        <w:rPr>
          <w:rFonts w:ascii="Calibri" w:hAnsi="Calibri"/>
          <w:b/>
          <w:sz w:val="24"/>
          <w:szCs w:val="24"/>
        </w:rPr>
        <w:t xml:space="preserve"> to SE</w:t>
      </w:r>
      <w:r w:rsidR="00965E88" w:rsidRPr="002F1475">
        <w:rPr>
          <w:rFonts w:ascii="Calibri" w:hAnsi="Calibri"/>
          <w:b/>
          <w:sz w:val="24"/>
          <w:szCs w:val="24"/>
        </w:rPr>
        <w:t>N</w:t>
      </w:r>
    </w:p>
    <w:p w:rsidR="00475F8A" w:rsidRPr="002F1475" w:rsidRDefault="00475F8A" w:rsidP="00475F8A">
      <w:pPr>
        <w:numPr>
          <w:ilvl w:val="1"/>
          <w:numId w:val="8"/>
        </w:numPr>
        <w:autoSpaceDE w:val="0"/>
        <w:autoSpaceDN w:val="0"/>
        <w:adjustRightInd w:val="0"/>
        <w:rPr>
          <w:rFonts w:ascii="Calibri" w:hAnsi="Calibri"/>
          <w:b/>
          <w:sz w:val="24"/>
          <w:szCs w:val="24"/>
        </w:rPr>
      </w:pPr>
      <w:r w:rsidRPr="002F1475">
        <w:rPr>
          <w:rFonts w:ascii="Calibri" w:hAnsi="Calibri"/>
          <w:b/>
          <w:sz w:val="24"/>
          <w:szCs w:val="24"/>
        </w:rPr>
        <w:lastRenderedPageBreak/>
        <w:t>Introduction</w:t>
      </w:r>
    </w:p>
    <w:p w:rsidR="00475F8A" w:rsidRPr="002F1475" w:rsidRDefault="00475F8A" w:rsidP="00475F8A">
      <w:pPr>
        <w:autoSpaceDE w:val="0"/>
        <w:autoSpaceDN w:val="0"/>
        <w:adjustRightInd w:val="0"/>
        <w:ind w:left="1800"/>
        <w:rPr>
          <w:rFonts w:ascii="Calibri" w:hAnsi="Calibri"/>
          <w:b/>
          <w:sz w:val="24"/>
          <w:szCs w:val="24"/>
        </w:rPr>
      </w:pPr>
    </w:p>
    <w:p w:rsidR="00475F8A" w:rsidRPr="002F1475" w:rsidRDefault="00475F8A" w:rsidP="00475F8A">
      <w:pPr>
        <w:autoSpaceDE w:val="0"/>
        <w:autoSpaceDN w:val="0"/>
        <w:adjustRightInd w:val="0"/>
        <w:rPr>
          <w:rFonts w:ascii="Calibri" w:hAnsi="Calibri"/>
          <w:sz w:val="22"/>
          <w:szCs w:val="22"/>
        </w:rPr>
      </w:pPr>
      <w:r w:rsidRPr="002F1475">
        <w:rPr>
          <w:rFonts w:ascii="Calibri" w:hAnsi="Calibri"/>
          <w:sz w:val="22"/>
          <w:szCs w:val="22"/>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475F8A" w:rsidRPr="002F1475" w:rsidRDefault="00475F8A" w:rsidP="00475F8A">
      <w:pPr>
        <w:autoSpaceDE w:val="0"/>
        <w:autoSpaceDN w:val="0"/>
        <w:adjustRightInd w:val="0"/>
        <w:rPr>
          <w:rFonts w:ascii="Calibri" w:hAnsi="Calibri"/>
          <w:sz w:val="22"/>
          <w:szCs w:val="22"/>
        </w:rPr>
      </w:pPr>
    </w:p>
    <w:p w:rsidR="005C088B" w:rsidRPr="002F1475" w:rsidRDefault="00475F8A" w:rsidP="00475F8A">
      <w:pPr>
        <w:autoSpaceDE w:val="0"/>
        <w:autoSpaceDN w:val="0"/>
        <w:adjustRightInd w:val="0"/>
        <w:rPr>
          <w:rFonts w:ascii="Calibri" w:hAnsi="Calibri"/>
          <w:sz w:val="22"/>
          <w:szCs w:val="22"/>
        </w:rPr>
      </w:pPr>
      <w:r w:rsidRPr="002F1475">
        <w:rPr>
          <w:rFonts w:ascii="Calibri" w:hAnsi="Calibri"/>
          <w:sz w:val="22"/>
          <w:szCs w:val="22"/>
        </w:rPr>
        <w:t>We</w:t>
      </w:r>
      <w:r w:rsidR="005C088B" w:rsidRPr="002F1475">
        <w:rPr>
          <w:rFonts w:ascii="Calibri" w:hAnsi="Calibri"/>
          <w:sz w:val="22"/>
          <w:szCs w:val="22"/>
        </w:rPr>
        <w:t xml:space="preserve"> are committed to meeting the special educational needs of pupils and ensurin</w:t>
      </w:r>
      <w:r w:rsidR="00184614" w:rsidRPr="002F1475">
        <w:rPr>
          <w:rFonts w:ascii="Calibri" w:hAnsi="Calibri"/>
          <w:sz w:val="22"/>
          <w:szCs w:val="22"/>
        </w:rPr>
        <w:t>g that they make good progress</w:t>
      </w:r>
      <w:r w:rsidR="005C088B" w:rsidRPr="002F1475">
        <w:rPr>
          <w:rFonts w:ascii="Calibri" w:hAnsi="Calibri"/>
          <w:sz w:val="22"/>
          <w:szCs w:val="22"/>
        </w:rPr>
        <w:t>:</w:t>
      </w:r>
    </w:p>
    <w:p w:rsidR="00B94D23" w:rsidRPr="002F1475" w:rsidRDefault="00B94D23" w:rsidP="005C088B">
      <w:pPr>
        <w:autoSpaceDE w:val="0"/>
        <w:autoSpaceDN w:val="0"/>
        <w:adjustRightInd w:val="0"/>
        <w:rPr>
          <w:rFonts w:ascii="Calibri" w:hAnsi="Calibri"/>
          <w:sz w:val="22"/>
          <w:szCs w:val="22"/>
        </w:rPr>
      </w:pPr>
    </w:p>
    <w:p w:rsidR="00B94D23" w:rsidRDefault="00B94D23" w:rsidP="00475F8A">
      <w:pPr>
        <w:pStyle w:val="Heading1"/>
        <w:numPr>
          <w:ilvl w:val="1"/>
          <w:numId w:val="8"/>
        </w:numPr>
        <w:rPr>
          <w:rFonts w:ascii="Calibri" w:hAnsi="Calibri"/>
          <w:b/>
          <w:szCs w:val="24"/>
        </w:rPr>
      </w:pPr>
      <w:r w:rsidRPr="002F1475">
        <w:rPr>
          <w:rFonts w:ascii="Calibri" w:hAnsi="Calibri"/>
          <w:b/>
          <w:szCs w:val="24"/>
        </w:rPr>
        <w:t>Information</w:t>
      </w:r>
      <w:r w:rsidRPr="00985B97">
        <w:rPr>
          <w:rFonts w:ascii="Calibri" w:hAnsi="Calibri"/>
          <w:b/>
          <w:szCs w:val="24"/>
        </w:rPr>
        <w:t xml:space="preserve"> about SEN provision.</w:t>
      </w:r>
    </w:p>
    <w:p w:rsidR="0071432E" w:rsidRDefault="0071432E" w:rsidP="0071432E"/>
    <w:p w:rsidR="0071432E" w:rsidRPr="0071432E" w:rsidRDefault="0071432E" w:rsidP="0071432E">
      <w:pPr>
        <w:rPr>
          <w:rFonts w:ascii="Calibri" w:hAnsi="Calibri"/>
          <w:b/>
          <w:sz w:val="22"/>
          <w:szCs w:val="22"/>
        </w:rPr>
      </w:pPr>
      <w:r w:rsidRPr="0071432E">
        <w:rPr>
          <w:rFonts w:ascii="Calibri" w:hAnsi="Calibri"/>
          <w:b/>
          <w:sz w:val="22"/>
          <w:szCs w:val="22"/>
        </w:rPr>
        <w:t>Definitions</w:t>
      </w:r>
      <w:r>
        <w:rPr>
          <w:rFonts w:ascii="Calibri" w:hAnsi="Calibri"/>
          <w:b/>
          <w:sz w:val="22"/>
          <w:szCs w:val="22"/>
        </w:rPr>
        <w:t>:</w:t>
      </w:r>
    </w:p>
    <w:p w:rsidR="005C088B" w:rsidRDefault="005C088B" w:rsidP="005C088B">
      <w:pPr>
        <w:autoSpaceDE w:val="0"/>
        <w:autoSpaceDN w:val="0"/>
        <w:adjustRightInd w:val="0"/>
      </w:pPr>
    </w:p>
    <w:p w:rsidR="00D226FE" w:rsidRPr="00B95642" w:rsidRDefault="00D226FE" w:rsidP="00B95642">
      <w:pPr>
        <w:autoSpaceDE w:val="0"/>
        <w:autoSpaceDN w:val="0"/>
        <w:adjustRightInd w:val="0"/>
        <w:rPr>
          <w:rFonts w:ascii="Calibri" w:hAnsi="Calibri" w:cs="TTE2C4B380t00"/>
          <w:sz w:val="22"/>
          <w:szCs w:val="22"/>
        </w:rPr>
      </w:pPr>
      <w:r w:rsidRPr="00B95642">
        <w:rPr>
          <w:rFonts w:ascii="Calibri" w:hAnsi="Calibri"/>
          <w:sz w:val="22"/>
          <w:szCs w:val="22"/>
        </w:rPr>
        <w:t>We have regard to the definition of SEN</w:t>
      </w:r>
      <w:r w:rsidR="00DA3A6E">
        <w:rPr>
          <w:rFonts w:ascii="Calibri" w:hAnsi="Calibri"/>
          <w:sz w:val="22"/>
          <w:szCs w:val="22"/>
        </w:rPr>
        <w:t xml:space="preserve"> and SEND</w:t>
      </w:r>
      <w:r w:rsidRPr="00B95642">
        <w:rPr>
          <w:rFonts w:ascii="Calibri" w:hAnsi="Calibri"/>
          <w:sz w:val="22"/>
          <w:szCs w:val="22"/>
        </w:rPr>
        <w:t xml:space="preserve"> stated in</w:t>
      </w:r>
      <w:r w:rsidR="00184614">
        <w:rPr>
          <w:rFonts w:ascii="Calibri" w:hAnsi="Calibri"/>
          <w:sz w:val="22"/>
          <w:szCs w:val="22"/>
        </w:rPr>
        <w:t xml:space="preserve"> </w:t>
      </w:r>
      <w:r w:rsidR="008D6538" w:rsidRPr="008D6538">
        <w:rPr>
          <w:rFonts w:ascii="Calibri" w:hAnsi="Calibri"/>
          <w:sz w:val="22"/>
          <w:szCs w:val="22"/>
        </w:rPr>
        <w:t>Section 312 of the Education Act 1996</w:t>
      </w:r>
      <w:r w:rsidR="00184614">
        <w:rPr>
          <w:rFonts w:ascii="Calibri" w:hAnsi="Calibri"/>
          <w:sz w:val="22"/>
          <w:szCs w:val="22"/>
        </w:rPr>
        <w:t>:</w:t>
      </w:r>
    </w:p>
    <w:p w:rsidR="00D226FE" w:rsidRPr="001926C2" w:rsidRDefault="00D226FE" w:rsidP="00D226FE">
      <w:pPr>
        <w:pStyle w:val="BodyText2"/>
        <w:tabs>
          <w:tab w:val="num" w:pos="426"/>
        </w:tabs>
        <w:spacing w:before="240"/>
        <w:ind w:left="426"/>
        <w:rPr>
          <w:rFonts w:ascii="Calibri" w:hAnsi="Calibri"/>
          <w:sz w:val="22"/>
          <w:szCs w:val="22"/>
        </w:rPr>
      </w:pPr>
      <w:r w:rsidRPr="001926C2">
        <w:rPr>
          <w:rFonts w:ascii="Calibri" w:hAnsi="Calibri"/>
          <w:sz w:val="22"/>
          <w:szCs w:val="22"/>
        </w:rPr>
        <w:t xml:space="preserve">‘Children have SEN if they have a </w:t>
      </w:r>
      <w:r w:rsidRPr="001926C2">
        <w:rPr>
          <w:rFonts w:ascii="Calibri" w:hAnsi="Calibri"/>
          <w:i/>
          <w:sz w:val="22"/>
          <w:szCs w:val="22"/>
        </w:rPr>
        <w:t>learning difficulty</w:t>
      </w:r>
      <w:r w:rsidRPr="001926C2">
        <w:rPr>
          <w:rFonts w:ascii="Calibri" w:hAnsi="Calibri"/>
          <w:sz w:val="22"/>
          <w:szCs w:val="22"/>
        </w:rPr>
        <w:t xml:space="preserve"> which calls for </w:t>
      </w:r>
      <w:r w:rsidRPr="001926C2">
        <w:rPr>
          <w:rFonts w:ascii="Calibri" w:hAnsi="Calibri"/>
          <w:i/>
          <w:sz w:val="22"/>
          <w:szCs w:val="22"/>
        </w:rPr>
        <w:t>special education</w:t>
      </w:r>
      <w:r w:rsidR="00C47E84">
        <w:rPr>
          <w:rFonts w:ascii="Calibri" w:hAnsi="Calibri"/>
          <w:i/>
          <w:sz w:val="22"/>
          <w:szCs w:val="22"/>
        </w:rPr>
        <w:t>al</w:t>
      </w:r>
      <w:r w:rsidRPr="001926C2">
        <w:rPr>
          <w:rFonts w:ascii="Calibri" w:hAnsi="Calibri"/>
          <w:i/>
          <w:sz w:val="22"/>
          <w:szCs w:val="22"/>
        </w:rPr>
        <w:t xml:space="preserve"> provision</w:t>
      </w:r>
      <w:r w:rsidRPr="001926C2">
        <w:rPr>
          <w:rFonts w:ascii="Calibri" w:hAnsi="Calibri"/>
          <w:sz w:val="22"/>
          <w:szCs w:val="22"/>
        </w:rPr>
        <w:t xml:space="preserve"> to be made for them.'</w:t>
      </w:r>
    </w:p>
    <w:p w:rsidR="00D226FE" w:rsidRPr="001926C2" w:rsidRDefault="00D226FE" w:rsidP="00D226FE">
      <w:pPr>
        <w:pStyle w:val="BodyText2"/>
        <w:spacing w:before="240"/>
        <w:rPr>
          <w:rFonts w:ascii="Calibri" w:hAnsi="Calibri"/>
          <w:sz w:val="22"/>
          <w:szCs w:val="22"/>
        </w:rPr>
      </w:pPr>
      <w:r w:rsidRPr="001926C2">
        <w:rPr>
          <w:rFonts w:ascii="Calibri" w:hAnsi="Calibri"/>
          <w:sz w:val="22"/>
          <w:szCs w:val="22"/>
        </w:rPr>
        <w:t xml:space="preserve">Children have a </w:t>
      </w:r>
      <w:r w:rsidRPr="001926C2">
        <w:rPr>
          <w:rFonts w:ascii="Calibri" w:hAnsi="Calibri"/>
          <w:i/>
          <w:sz w:val="22"/>
          <w:szCs w:val="22"/>
        </w:rPr>
        <w:t>learning difficulty</w:t>
      </w:r>
      <w:r w:rsidRPr="001926C2">
        <w:rPr>
          <w:rFonts w:ascii="Calibri" w:hAnsi="Calibri"/>
          <w:sz w:val="22"/>
          <w:szCs w:val="22"/>
        </w:rPr>
        <w:t xml:space="preserve"> if they:</w:t>
      </w:r>
    </w:p>
    <w:p w:rsidR="00D226FE" w:rsidRPr="001926C2" w:rsidRDefault="00D226FE" w:rsidP="00D226FE">
      <w:pPr>
        <w:pStyle w:val="BodyText2"/>
        <w:numPr>
          <w:ilvl w:val="0"/>
          <w:numId w:val="1"/>
        </w:numPr>
        <w:spacing w:before="240"/>
        <w:rPr>
          <w:rFonts w:ascii="Calibri" w:hAnsi="Calibri"/>
          <w:sz w:val="22"/>
          <w:szCs w:val="22"/>
        </w:rPr>
      </w:pPr>
      <w:r w:rsidRPr="001926C2">
        <w:rPr>
          <w:rFonts w:ascii="Calibri" w:hAnsi="Calibri"/>
          <w:sz w:val="22"/>
          <w:szCs w:val="22"/>
        </w:rPr>
        <w:t>have a significantly greater difficulty in learning than the majority of children of the same age; or</w:t>
      </w:r>
    </w:p>
    <w:p w:rsidR="00D226FE" w:rsidRDefault="00D226FE" w:rsidP="00D226FE">
      <w:pPr>
        <w:numPr>
          <w:ilvl w:val="0"/>
          <w:numId w:val="1"/>
        </w:numPr>
        <w:spacing w:before="240"/>
        <w:rPr>
          <w:rFonts w:ascii="Calibri" w:hAnsi="Calibri"/>
          <w:sz w:val="22"/>
          <w:szCs w:val="22"/>
        </w:rPr>
      </w:pPr>
      <w:r w:rsidRPr="001926C2">
        <w:rPr>
          <w:rFonts w:ascii="Calibri" w:hAnsi="Calibri"/>
          <w:sz w:val="22"/>
          <w:szCs w:val="22"/>
        </w:rPr>
        <w:t>have a disability which prevents or hinders the child from making use of educational facilities of a kind generally provided for children of the same age in s</w:t>
      </w:r>
      <w:r w:rsidR="00A239C3">
        <w:rPr>
          <w:rFonts w:ascii="Calibri" w:hAnsi="Calibri"/>
          <w:sz w:val="22"/>
          <w:szCs w:val="22"/>
        </w:rPr>
        <w:t>chools within the area of the L</w:t>
      </w:r>
      <w:r w:rsidRPr="001926C2">
        <w:rPr>
          <w:rFonts w:ascii="Calibri" w:hAnsi="Calibri"/>
          <w:sz w:val="22"/>
          <w:szCs w:val="22"/>
        </w:rPr>
        <w:t>A</w:t>
      </w:r>
      <w:r w:rsidR="00682D61">
        <w:rPr>
          <w:rFonts w:ascii="Calibri" w:hAnsi="Calibri"/>
          <w:sz w:val="22"/>
          <w:szCs w:val="22"/>
        </w:rPr>
        <w:t xml:space="preserve"> (Local Authority).</w:t>
      </w:r>
    </w:p>
    <w:p w:rsidR="008D6538" w:rsidRPr="001926C2" w:rsidRDefault="008D6538" w:rsidP="008D6538">
      <w:pPr>
        <w:numPr>
          <w:ilvl w:val="0"/>
          <w:numId w:val="1"/>
        </w:numPr>
        <w:spacing w:before="240"/>
        <w:rPr>
          <w:rFonts w:ascii="Calibri" w:hAnsi="Calibri"/>
          <w:sz w:val="22"/>
          <w:szCs w:val="22"/>
        </w:rPr>
      </w:pPr>
      <w:r>
        <w:rPr>
          <w:rFonts w:ascii="Calibri" w:hAnsi="Calibri"/>
          <w:sz w:val="22"/>
          <w:szCs w:val="22"/>
        </w:rPr>
        <w:t>i</w:t>
      </w:r>
      <w:r w:rsidRPr="008D6538">
        <w:rPr>
          <w:rFonts w:ascii="Calibri" w:hAnsi="Calibri"/>
          <w:sz w:val="22"/>
          <w:szCs w:val="22"/>
        </w:rPr>
        <w:t>s under compulsory school age, and falls within the definition at a) or b) above or  would do so special educational provision was not made for the child.</w:t>
      </w:r>
    </w:p>
    <w:p w:rsidR="003E4B10" w:rsidRDefault="00D226FE" w:rsidP="00C47E84">
      <w:pPr>
        <w:spacing w:before="240"/>
        <w:rPr>
          <w:rFonts w:ascii="Calibri" w:hAnsi="Calibri"/>
          <w:sz w:val="22"/>
          <w:szCs w:val="22"/>
        </w:rPr>
      </w:pPr>
      <w:r w:rsidRPr="001926C2">
        <w:rPr>
          <w:rFonts w:ascii="Calibri" w:hAnsi="Calibri"/>
          <w:sz w:val="22"/>
          <w:szCs w:val="22"/>
        </w:rPr>
        <w:t>Children must not be regarded as having a learning difficulty solely because the language or form of language of their home is different from the language in which they will be taught.</w:t>
      </w:r>
    </w:p>
    <w:p w:rsidR="00C47E84" w:rsidRDefault="00D226FE" w:rsidP="00C47E84">
      <w:pPr>
        <w:spacing w:before="240"/>
        <w:rPr>
          <w:rFonts w:ascii="Calibri" w:hAnsi="Calibri"/>
          <w:sz w:val="22"/>
          <w:szCs w:val="22"/>
        </w:rPr>
      </w:pPr>
      <w:r w:rsidRPr="001926C2">
        <w:rPr>
          <w:rFonts w:ascii="Calibri" w:hAnsi="Calibri"/>
          <w:i/>
          <w:sz w:val="22"/>
          <w:szCs w:val="22"/>
        </w:rPr>
        <w:t>Special educational provision</w:t>
      </w:r>
      <w:r w:rsidRPr="001926C2">
        <w:rPr>
          <w:rFonts w:ascii="Calibri" w:hAnsi="Calibri"/>
          <w:sz w:val="22"/>
          <w:szCs w:val="22"/>
        </w:rPr>
        <w:t xml:space="preserve"> means:</w:t>
      </w:r>
    </w:p>
    <w:p w:rsidR="00D226FE" w:rsidRDefault="00D226FE" w:rsidP="00C47E84">
      <w:pPr>
        <w:numPr>
          <w:ilvl w:val="0"/>
          <w:numId w:val="5"/>
        </w:numPr>
        <w:spacing w:before="240"/>
        <w:rPr>
          <w:rFonts w:ascii="Calibri" w:hAnsi="Calibri"/>
          <w:i/>
          <w:sz w:val="22"/>
          <w:szCs w:val="22"/>
        </w:rPr>
      </w:pPr>
      <w:r w:rsidRPr="00C47E84">
        <w:rPr>
          <w:rFonts w:ascii="Calibri" w:hAnsi="Calibri"/>
          <w:i/>
          <w:sz w:val="22"/>
          <w:szCs w:val="22"/>
        </w:rPr>
        <w:t>educational provision which is additional to, or otherwise different from, the educational provision made generally for children of their age in schools</w:t>
      </w:r>
      <w:r w:rsidR="00E5245E">
        <w:rPr>
          <w:rFonts w:ascii="Calibri" w:hAnsi="Calibri"/>
          <w:i/>
          <w:sz w:val="22"/>
          <w:szCs w:val="22"/>
        </w:rPr>
        <w:t>,</w:t>
      </w:r>
      <w:r w:rsidRPr="00C47E84">
        <w:rPr>
          <w:rFonts w:ascii="Calibri" w:hAnsi="Calibri"/>
          <w:i/>
          <w:sz w:val="22"/>
          <w:szCs w:val="22"/>
        </w:rPr>
        <w:t xml:space="preserve"> </w:t>
      </w:r>
      <w:r w:rsidR="00C47E84" w:rsidRPr="00C47E84">
        <w:rPr>
          <w:rFonts w:ascii="Calibri" w:hAnsi="Calibri"/>
          <w:i/>
          <w:sz w:val="22"/>
          <w:szCs w:val="22"/>
        </w:rPr>
        <w:t xml:space="preserve">other than special </w:t>
      </w:r>
      <w:r w:rsidR="00184614" w:rsidRPr="00C47E84">
        <w:rPr>
          <w:rFonts w:ascii="Calibri" w:hAnsi="Calibri"/>
          <w:i/>
          <w:sz w:val="22"/>
          <w:szCs w:val="22"/>
        </w:rPr>
        <w:t>schools</w:t>
      </w:r>
      <w:r w:rsidR="00184614">
        <w:rPr>
          <w:rFonts w:ascii="Calibri" w:hAnsi="Calibri"/>
          <w:i/>
          <w:sz w:val="22"/>
          <w:szCs w:val="22"/>
        </w:rPr>
        <w:t>, in</w:t>
      </w:r>
      <w:r w:rsidR="00E5245E">
        <w:rPr>
          <w:rFonts w:ascii="Calibri" w:hAnsi="Calibri"/>
          <w:i/>
          <w:sz w:val="22"/>
          <w:szCs w:val="22"/>
        </w:rPr>
        <w:t xml:space="preserve"> the</w:t>
      </w:r>
      <w:r w:rsidR="00471CFE">
        <w:rPr>
          <w:rFonts w:ascii="Calibri" w:hAnsi="Calibri"/>
          <w:i/>
          <w:sz w:val="22"/>
          <w:szCs w:val="22"/>
        </w:rPr>
        <w:t>ir</w:t>
      </w:r>
      <w:r w:rsidR="00E5245E">
        <w:rPr>
          <w:rFonts w:ascii="Calibri" w:hAnsi="Calibri"/>
          <w:i/>
          <w:sz w:val="22"/>
          <w:szCs w:val="22"/>
        </w:rPr>
        <w:t xml:space="preserve"> area</w:t>
      </w:r>
    </w:p>
    <w:p w:rsidR="008D6538" w:rsidRPr="00C47E84" w:rsidRDefault="008D6538" w:rsidP="008D6538">
      <w:pPr>
        <w:numPr>
          <w:ilvl w:val="0"/>
          <w:numId w:val="5"/>
        </w:numPr>
        <w:spacing w:before="240"/>
        <w:rPr>
          <w:rFonts w:ascii="Calibri" w:hAnsi="Calibri"/>
          <w:i/>
          <w:sz w:val="22"/>
          <w:szCs w:val="22"/>
        </w:rPr>
      </w:pPr>
      <w:r>
        <w:rPr>
          <w:rFonts w:ascii="Calibri" w:hAnsi="Calibri"/>
          <w:i/>
          <w:sz w:val="22"/>
          <w:szCs w:val="22"/>
        </w:rPr>
        <w:t>f</w:t>
      </w:r>
      <w:r w:rsidRPr="008D6538">
        <w:rPr>
          <w:rFonts w:ascii="Calibri" w:hAnsi="Calibri"/>
          <w:i/>
          <w:sz w:val="22"/>
          <w:szCs w:val="22"/>
        </w:rPr>
        <w:t>or a child under two, educational provision of any kind</w:t>
      </w:r>
    </w:p>
    <w:p w:rsidR="00E5245E" w:rsidRDefault="00E5245E" w:rsidP="00E5245E">
      <w:pPr>
        <w:autoSpaceDE w:val="0"/>
        <w:autoSpaceDN w:val="0"/>
        <w:adjustRightInd w:val="0"/>
        <w:rPr>
          <w:rFonts w:ascii="TTE2C4B380t00" w:hAnsi="TTE2C4B380t00" w:cs="TTE2C4B380t00"/>
          <w:b/>
          <w:sz w:val="17"/>
          <w:szCs w:val="17"/>
        </w:rPr>
      </w:pPr>
    </w:p>
    <w:p w:rsidR="00DA3A6E" w:rsidRPr="00D42D5E" w:rsidRDefault="00DA3A6E" w:rsidP="00DA3A6E">
      <w:pPr>
        <w:autoSpaceDE w:val="0"/>
        <w:autoSpaceDN w:val="0"/>
        <w:adjustRightInd w:val="0"/>
        <w:rPr>
          <w:rFonts w:ascii="Calibri" w:hAnsi="Calibri" w:cs="TTE2C4B380t00"/>
          <w:sz w:val="22"/>
          <w:szCs w:val="22"/>
        </w:rPr>
      </w:pPr>
      <w:r w:rsidRPr="00D42D5E">
        <w:rPr>
          <w:rFonts w:ascii="Calibri" w:hAnsi="Calibri" w:cs="TTE2C4B380t00"/>
          <w:sz w:val="22"/>
          <w:szCs w:val="22"/>
        </w:rPr>
        <w:t>The definitions of disability are from the children’s Act 1989 and the Equality Act 2010</w:t>
      </w:r>
    </w:p>
    <w:p w:rsidR="00DA3A6E" w:rsidRPr="00D42D5E" w:rsidRDefault="00DA3A6E" w:rsidP="00DA3A6E">
      <w:pPr>
        <w:autoSpaceDE w:val="0"/>
        <w:autoSpaceDN w:val="0"/>
        <w:adjustRightInd w:val="0"/>
        <w:rPr>
          <w:rFonts w:ascii="Calibri" w:hAnsi="Calibri" w:cs="TTE2C4B380t00"/>
          <w:sz w:val="22"/>
          <w:szCs w:val="22"/>
        </w:rPr>
      </w:pPr>
    </w:p>
    <w:p w:rsidR="00DA3A6E" w:rsidRPr="00D42D5E" w:rsidRDefault="00DA3A6E" w:rsidP="00DA3A6E">
      <w:pPr>
        <w:autoSpaceDE w:val="0"/>
        <w:autoSpaceDN w:val="0"/>
        <w:adjustRightInd w:val="0"/>
        <w:rPr>
          <w:rFonts w:ascii="Calibri" w:hAnsi="Calibri" w:cs="TTE2C4B380t00"/>
          <w:sz w:val="22"/>
          <w:szCs w:val="22"/>
        </w:rPr>
      </w:pPr>
      <w:r w:rsidRPr="00D42D5E">
        <w:rPr>
          <w:rFonts w:ascii="Calibri" w:hAnsi="Calibri" w:cs="TTE2C4B380t00"/>
          <w:sz w:val="22"/>
          <w:szCs w:val="22"/>
        </w:rPr>
        <w:t>A person has a disability for the purposes of this Act if he has a physical or mental impairment which has a substantial and long-term adverse effect on his ability to carry out normal day-to-day activities.</w:t>
      </w:r>
    </w:p>
    <w:p w:rsidR="00DA3A6E" w:rsidRPr="00E5245E" w:rsidRDefault="00DA3A6E" w:rsidP="00DA3A6E">
      <w:pPr>
        <w:autoSpaceDE w:val="0"/>
        <w:autoSpaceDN w:val="0"/>
        <w:adjustRightInd w:val="0"/>
        <w:rPr>
          <w:rFonts w:ascii="TTE2C4B380t00" w:hAnsi="TTE2C4B380t00" w:cs="TTE2C4B380t00"/>
          <w:b/>
          <w:sz w:val="17"/>
          <w:szCs w:val="17"/>
        </w:rPr>
      </w:pPr>
    </w:p>
    <w:p w:rsidR="00E5245E" w:rsidRDefault="00E5245E" w:rsidP="00E5245E">
      <w:pPr>
        <w:autoSpaceDE w:val="0"/>
        <w:autoSpaceDN w:val="0"/>
        <w:adjustRightInd w:val="0"/>
        <w:rPr>
          <w:rFonts w:ascii="Calibri" w:hAnsi="Calibri" w:cs="TTE2C593F8t00"/>
          <w:b/>
          <w:sz w:val="22"/>
          <w:szCs w:val="22"/>
        </w:rPr>
      </w:pPr>
      <w:r w:rsidRPr="00E5245E">
        <w:rPr>
          <w:rFonts w:ascii="Calibri" w:hAnsi="Calibri" w:cs="TTE2C593F8t00"/>
          <w:b/>
          <w:sz w:val="22"/>
          <w:szCs w:val="22"/>
        </w:rPr>
        <w:t>Objectives:</w:t>
      </w:r>
    </w:p>
    <w:p w:rsidR="00E5245E" w:rsidRPr="00E5245E" w:rsidRDefault="00E5245E" w:rsidP="00E5245E">
      <w:pPr>
        <w:autoSpaceDE w:val="0"/>
        <w:autoSpaceDN w:val="0"/>
        <w:adjustRightInd w:val="0"/>
        <w:rPr>
          <w:rFonts w:ascii="Calibri" w:hAnsi="Calibri" w:cs="TTE2C593F8t00"/>
          <w:b/>
          <w:sz w:val="22"/>
          <w:szCs w:val="22"/>
        </w:rPr>
      </w:pPr>
    </w:p>
    <w:p w:rsidR="00E5245E" w:rsidRDefault="00E5245E" w:rsidP="00E5245E">
      <w:pPr>
        <w:autoSpaceDE w:val="0"/>
        <w:autoSpaceDN w:val="0"/>
        <w:adjustRightInd w:val="0"/>
        <w:rPr>
          <w:rFonts w:ascii="Calibri" w:hAnsi="Calibri" w:cs="TTE2C4B380t00"/>
          <w:sz w:val="22"/>
          <w:szCs w:val="22"/>
        </w:rPr>
      </w:pPr>
      <w:r w:rsidRPr="00E5245E">
        <w:rPr>
          <w:rFonts w:ascii="Calibri" w:hAnsi="Calibri" w:cs="TTE2C4B380t00"/>
          <w:sz w:val="22"/>
          <w:szCs w:val="22"/>
        </w:rPr>
        <w:t>In o</w:t>
      </w:r>
      <w:r w:rsidR="00DF53EB">
        <w:rPr>
          <w:rFonts w:ascii="Calibri" w:hAnsi="Calibri" w:cs="TTE2C4B380t00"/>
          <w:sz w:val="22"/>
          <w:szCs w:val="22"/>
        </w:rPr>
        <w:t xml:space="preserve">rder to </w:t>
      </w:r>
      <w:r w:rsidRPr="00E5245E">
        <w:rPr>
          <w:rFonts w:ascii="Calibri" w:hAnsi="Calibri" w:cs="TTE2C4B380t00"/>
          <w:sz w:val="22"/>
          <w:szCs w:val="22"/>
        </w:rPr>
        <w:t>ensure that children with special educational</w:t>
      </w:r>
      <w:r>
        <w:rPr>
          <w:rFonts w:ascii="Calibri" w:hAnsi="Calibri" w:cs="TTE2C4B380t00"/>
          <w:sz w:val="22"/>
          <w:szCs w:val="22"/>
        </w:rPr>
        <w:t xml:space="preserve"> </w:t>
      </w:r>
      <w:r w:rsidRPr="00E5245E">
        <w:rPr>
          <w:rFonts w:ascii="Calibri" w:hAnsi="Calibri" w:cs="TTE2C4B380t00"/>
          <w:sz w:val="22"/>
          <w:szCs w:val="22"/>
        </w:rPr>
        <w:t xml:space="preserve">needs achieve their </w:t>
      </w:r>
      <w:r w:rsidR="00DF53EB">
        <w:rPr>
          <w:rFonts w:ascii="Calibri" w:hAnsi="Calibri" w:cs="TTE2C4B380t00"/>
          <w:sz w:val="22"/>
          <w:szCs w:val="22"/>
        </w:rPr>
        <w:t xml:space="preserve">full </w:t>
      </w:r>
      <w:r w:rsidR="00184614">
        <w:rPr>
          <w:rFonts w:ascii="Calibri" w:hAnsi="Calibri" w:cs="TTE2C4B380t00"/>
          <w:sz w:val="22"/>
          <w:szCs w:val="22"/>
        </w:rPr>
        <w:t xml:space="preserve">potential </w:t>
      </w:r>
      <w:r w:rsidR="00184614" w:rsidRPr="00E5245E">
        <w:rPr>
          <w:rFonts w:ascii="Calibri" w:hAnsi="Calibri" w:cs="TTE2C4B380t00"/>
          <w:sz w:val="22"/>
          <w:szCs w:val="22"/>
        </w:rPr>
        <w:t>we</w:t>
      </w:r>
      <w:r w:rsidRPr="00E5245E">
        <w:rPr>
          <w:rFonts w:ascii="Calibri" w:hAnsi="Calibri" w:cs="TTE2C4B380t00"/>
          <w:sz w:val="22"/>
          <w:szCs w:val="22"/>
        </w:rPr>
        <w:t xml:space="preserve"> will:</w:t>
      </w:r>
    </w:p>
    <w:p w:rsidR="00E5245E" w:rsidRPr="00E5245E" w:rsidRDefault="00E5245E" w:rsidP="00E5245E">
      <w:pPr>
        <w:autoSpaceDE w:val="0"/>
        <w:autoSpaceDN w:val="0"/>
        <w:adjustRightInd w:val="0"/>
        <w:rPr>
          <w:rFonts w:ascii="Calibri" w:hAnsi="Calibri" w:cs="TTE2C4B380t00"/>
          <w:sz w:val="22"/>
          <w:szCs w:val="22"/>
        </w:rPr>
      </w:pPr>
    </w:p>
    <w:p w:rsidR="00C420A5" w:rsidRDefault="00DF53EB" w:rsidP="00C420A5">
      <w:pPr>
        <w:pStyle w:val="Level1"/>
        <w:numPr>
          <w:ilvl w:val="0"/>
          <w:numId w:val="5"/>
        </w:numPr>
        <w:tabs>
          <w:tab w:val="left" w:pos="-1440"/>
        </w:tabs>
        <w:jc w:val="both"/>
        <w:rPr>
          <w:rFonts w:ascii="Calibri" w:hAnsi="Calibri"/>
          <w:sz w:val="22"/>
          <w:szCs w:val="22"/>
        </w:rPr>
      </w:pPr>
      <w:r>
        <w:rPr>
          <w:rFonts w:ascii="Calibri" w:hAnsi="Calibri"/>
          <w:sz w:val="22"/>
          <w:szCs w:val="22"/>
        </w:rPr>
        <w:t>E</w:t>
      </w:r>
      <w:r w:rsidR="00C420A5" w:rsidRPr="00C420A5">
        <w:rPr>
          <w:rFonts w:ascii="Calibri" w:hAnsi="Calibri"/>
          <w:sz w:val="22"/>
          <w:szCs w:val="22"/>
        </w:rPr>
        <w:t xml:space="preserve">nsure the SEN and Disability Act and </w:t>
      </w:r>
      <w:r w:rsidR="00DA3A6E">
        <w:rPr>
          <w:rFonts w:ascii="Calibri" w:hAnsi="Calibri"/>
          <w:sz w:val="22"/>
          <w:szCs w:val="22"/>
        </w:rPr>
        <w:t xml:space="preserve">the SEND </w:t>
      </w:r>
      <w:r w:rsidR="00C420A5" w:rsidRPr="00C420A5">
        <w:rPr>
          <w:rFonts w:ascii="Calibri" w:hAnsi="Calibri"/>
          <w:sz w:val="22"/>
          <w:szCs w:val="22"/>
        </w:rPr>
        <w:t>Code of Practice</w:t>
      </w:r>
      <w:r w:rsidR="00DA3A6E">
        <w:rPr>
          <w:rFonts w:ascii="Calibri" w:hAnsi="Calibri"/>
          <w:sz w:val="22"/>
          <w:szCs w:val="22"/>
        </w:rPr>
        <w:t>: 0 – 25 Years,</w:t>
      </w:r>
      <w:r w:rsidR="00C420A5" w:rsidRPr="00C420A5">
        <w:rPr>
          <w:rFonts w:ascii="Calibri" w:hAnsi="Calibri"/>
          <w:sz w:val="22"/>
          <w:szCs w:val="22"/>
        </w:rPr>
        <w:t xml:space="preserve"> and </w:t>
      </w:r>
      <w:r w:rsidR="00DA3A6E" w:rsidRPr="00C420A5">
        <w:rPr>
          <w:rFonts w:ascii="Calibri" w:hAnsi="Calibri"/>
          <w:sz w:val="22"/>
          <w:szCs w:val="22"/>
        </w:rPr>
        <w:t xml:space="preserve">relevant </w:t>
      </w:r>
      <w:r w:rsidR="00C420A5" w:rsidRPr="00C420A5">
        <w:rPr>
          <w:rFonts w:ascii="Calibri" w:hAnsi="Calibri"/>
          <w:sz w:val="22"/>
          <w:szCs w:val="22"/>
        </w:rPr>
        <w:t>guidance are implemented effectivel</w:t>
      </w:r>
      <w:r>
        <w:rPr>
          <w:rFonts w:ascii="Calibri" w:hAnsi="Calibri"/>
          <w:sz w:val="22"/>
          <w:szCs w:val="22"/>
        </w:rPr>
        <w:t>y across the school</w:t>
      </w:r>
    </w:p>
    <w:p w:rsidR="00DF53EB" w:rsidRDefault="00DF53EB" w:rsidP="00DF53EB">
      <w:pPr>
        <w:pStyle w:val="Level1"/>
        <w:numPr>
          <w:ilvl w:val="0"/>
          <w:numId w:val="0"/>
        </w:numPr>
        <w:tabs>
          <w:tab w:val="left" w:pos="-1440"/>
        </w:tabs>
        <w:ind w:left="360"/>
        <w:jc w:val="both"/>
        <w:rPr>
          <w:rFonts w:ascii="Calibri" w:hAnsi="Calibri"/>
          <w:sz w:val="22"/>
          <w:szCs w:val="22"/>
        </w:rPr>
      </w:pPr>
    </w:p>
    <w:p w:rsidR="00DF53EB" w:rsidRPr="00DF53EB" w:rsidRDefault="00DF53EB" w:rsidP="00DF53EB">
      <w:pPr>
        <w:pStyle w:val="Level1"/>
        <w:numPr>
          <w:ilvl w:val="0"/>
          <w:numId w:val="5"/>
        </w:numPr>
        <w:tabs>
          <w:tab w:val="left" w:pos="-1440"/>
        </w:tabs>
        <w:jc w:val="both"/>
        <w:rPr>
          <w:rFonts w:ascii="Calibri" w:hAnsi="Calibri"/>
          <w:sz w:val="22"/>
          <w:szCs w:val="22"/>
        </w:rPr>
      </w:pPr>
      <w:r>
        <w:rPr>
          <w:rFonts w:ascii="Calibri" w:hAnsi="Calibri"/>
          <w:sz w:val="22"/>
          <w:szCs w:val="22"/>
        </w:rPr>
        <w:t>E</w:t>
      </w:r>
      <w:r w:rsidRPr="00DF53EB">
        <w:rPr>
          <w:rFonts w:ascii="Calibri" w:hAnsi="Calibri"/>
          <w:sz w:val="22"/>
          <w:szCs w:val="22"/>
        </w:rPr>
        <w:t>nsure equality of opportunity for</w:t>
      </w:r>
      <w:r>
        <w:rPr>
          <w:rFonts w:ascii="Calibri" w:hAnsi="Calibri"/>
          <w:sz w:val="22"/>
          <w:szCs w:val="22"/>
        </w:rPr>
        <w:t>, and</w:t>
      </w:r>
      <w:r w:rsidRPr="00DF53EB">
        <w:rPr>
          <w:rFonts w:ascii="Calibri" w:hAnsi="Calibri"/>
          <w:sz w:val="22"/>
          <w:szCs w:val="22"/>
        </w:rPr>
        <w:t xml:space="preserve"> eliminate prejudice and discrimination against, children with special educational needs</w:t>
      </w:r>
      <w:r w:rsidR="00DA3A6E">
        <w:rPr>
          <w:rFonts w:ascii="Calibri" w:hAnsi="Calibri"/>
          <w:sz w:val="22"/>
          <w:szCs w:val="22"/>
        </w:rPr>
        <w:t xml:space="preserve"> and disabilities</w:t>
      </w:r>
    </w:p>
    <w:p w:rsidR="00C420A5" w:rsidRDefault="00C420A5" w:rsidP="00C420A5">
      <w:pPr>
        <w:autoSpaceDE w:val="0"/>
        <w:autoSpaceDN w:val="0"/>
        <w:adjustRightInd w:val="0"/>
        <w:ind w:left="360"/>
        <w:rPr>
          <w:rFonts w:ascii="Calibri" w:hAnsi="Calibri" w:cs="TTE2C4B380t00"/>
          <w:sz w:val="22"/>
          <w:szCs w:val="22"/>
        </w:rPr>
      </w:pPr>
    </w:p>
    <w:p w:rsidR="00E5245E" w:rsidRDefault="00E5245E" w:rsidP="005C088B">
      <w:pPr>
        <w:numPr>
          <w:ilvl w:val="0"/>
          <w:numId w:val="5"/>
        </w:numPr>
        <w:autoSpaceDE w:val="0"/>
        <w:autoSpaceDN w:val="0"/>
        <w:adjustRightInd w:val="0"/>
        <w:rPr>
          <w:rFonts w:ascii="Calibri" w:hAnsi="Calibri" w:cs="TTE2C4B380t00"/>
          <w:sz w:val="22"/>
          <w:szCs w:val="22"/>
        </w:rPr>
      </w:pPr>
      <w:r w:rsidRPr="00E5245E">
        <w:rPr>
          <w:rFonts w:ascii="Calibri" w:hAnsi="Calibri" w:cs="TTE2C4B380t00"/>
          <w:sz w:val="22"/>
          <w:szCs w:val="22"/>
        </w:rPr>
        <w:t>Ensure good working relationships with pa</w:t>
      </w:r>
      <w:r w:rsidR="006323E8">
        <w:rPr>
          <w:rFonts w:ascii="Calibri" w:hAnsi="Calibri" w:cs="TTE2C4B380t00"/>
          <w:sz w:val="22"/>
          <w:szCs w:val="22"/>
        </w:rPr>
        <w:t>rents, carers and the community</w:t>
      </w:r>
    </w:p>
    <w:p w:rsidR="005C088B" w:rsidRPr="00E5245E" w:rsidRDefault="005C088B" w:rsidP="005C088B">
      <w:pPr>
        <w:autoSpaceDE w:val="0"/>
        <w:autoSpaceDN w:val="0"/>
        <w:adjustRightInd w:val="0"/>
        <w:ind w:left="360"/>
        <w:rPr>
          <w:rFonts w:ascii="Calibri" w:hAnsi="Calibri" w:cs="TTE2C4B380t00"/>
          <w:sz w:val="22"/>
          <w:szCs w:val="22"/>
        </w:rPr>
      </w:pPr>
    </w:p>
    <w:p w:rsidR="00E5245E" w:rsidRDefault="00E5245E" w:rsidP="005C088B">
      <w:pPr>
        <w:numPr>
          <w:ilvl w:val="0"/>
          <w:numId w:val="5"/>
        </w:numPr>
        <w:autoSpaceDE w:val="0"/>
        <w:autoSpaceDN w:val="0"/>
        <w:adjustRightInd w:val="0"/>
        <w:rPr>
          <w:rFonts w:ascii="Calibri" w:hAnsi="Calibri" w:cs="TTE2C4B380t00"/>
          <w:sz w:val="22"/>
          <w:szCs w:val="22"/>
        </w:rPr>
      </w:pPr>
      <w:r w:rsidRPr="00E5245E">
        <w:rPr>
          <w:rFonts w:ascii="Calibri" w:hAnsi="Calibri" w:cs="TTE2C4B380t00"/>
          <w:sz w:val="22"/>
          <w:szCs w:val="22"/>
        </w:rPr>
        <w:t>Ensure that the school offers a broad</w:t>
      </w:r>
      <w:r w:rsidR="005C088B">
        <w:rPr>
          <w:rFonts w:ascii="Calibri" w:hAnsi="Calibri" w:cs="TTE2C4B380t00"/>
          <w:sz w:val="22"/>
          <w:szCs w:val="22"/>
        </w:rPr>
        <w:t>,</w:t>
      </w:r>
      <w:r w:rsidRPr="00E5245E">
        <w:rPr>
          <w:rFonts w:ascii="Calibri" w:hAnsi="Calibri" w:cs="TTE2C4B380t00"/>
          <w:sz w:val="22"/>
          <w:szCs w:val="22"/>
        </w:rPr>
        <w:t xml:space="preserve"> balanced and differentiated curriculum</w:t>
      </w:r>
      <w:r w:rsidR="005C088B">
        <w:rPr>
          <w:rFonts w:ascii="Calibri" w:hAnsi="Calibri" w:cs="TTE2C4B380t00"/>
          <w:sz w:val="22"/>
          <w:szCs w:val="22"/>
        </w:rPr>
        <w:t xml:space="preserve"> that is accessible to pupils with special educational needs </w:t>
      </w:r>
      <w:r w:rsidR="00DA3A6E">
        <w:rPr>
          <w:rFonts w:ascii="Calibri" w:hAnsi="Calibri" w:cs="TTE2C4B380t00"/>
          <w:sz w:val="22"/>
          <w:szCs w:val="22"/>
        </w:rPr>
        <w:t xml:space="preserve">and disabilities </w:t>
      </w:r>
      <w:r w:rsidR="005C088B">
        <w:rPr>
          <w:rFonts w:ascii="Calibri" w:hAnsi="Calibri" w:cs="TTE2C4B380t00"/>
          <w:sz w:val="22"/>
          <w:szCs w:val="22"/>
        </w:rPr>
        <w:t>and promotes high standards of attainment and achievement</w:t>
      </w:r>
    </w:p>
    <w:p w:rsidR="005C088B" w:rsidRPr="00E5245E" w:rsidRDefault="005C088B" w:rsidP="005C088B">
      <w:pPr>
        <w:autoSpaceDE w:val="0"/>
        <w:autoSpaceDN w:val="0"/>
        <w:adjustRightInd w:val="0"/>
        <w:rPr>
          <w:rFonts w:ascii="Calibri" w:hAnsi="Calibri" w:cs="TTE2C4B380t00"/>
          <w:sz w:val="22"/>
          <w:szCs w:val="22"/>
        </w:rPr>
      </w:pPr>
    </w:p>
    <w:p w:rsidR="005C088B" w:rsidRDefault="00E5245E" w:rsidP="005C088B">
      <w:pPr>
        <w:numPr>
          <w:ilvl w:val="0"/>
          <w:numId w:val="5"/>
        </w:numPr>
        <w:autoSpaceDE w:val="0"/>
        <w:autoSpaceDN w:val="0"/>
        <w:adjustRightInd w:val="0"/>
        <w:rPr>
          <w:rFonts w:ascii="Calibri" w:hAnsi="Calibri" w:cs="TTE2C4B380t00"/>
          <w:sz w:val="22"/>
          <w:szCs w:val="22"/>
        </w:rPr>
      </w:pPr>
      <w:r w:rsidRPr="00E5245E">
        <w:rPr>
          <w:rFonts w:ascii="Calibri" w:hAnsi="Calibri" w:cs="TTE2C4B380t00"/>
          <w:sz w:val="22"/>
          <w:szCs w:val="22"/>
        </w:rPr>
        <w:t>Ensure that the learning needs of pupils with special educational needs</w:t>
      </w:r>
      <w:r w:rsidR="00DA3A6E">
        <w:rPr>
          <w:rFonts w:ascii="Calibri" w:hAnsi="Calibri" w:cs="TTE2C4B380t00"/>
          <w:sz w:val="22"/>
          <w:szCs w:val="22"/>
        </w:rPr>
        <w:t xml:space="preserve"> and disabilities</w:t>
      </w:r>
      <w:r w:rsidRPr="00E5245E">
        <w:rPr>
          <w:rFonts w:ascii="Calibri" w:hAnsi="Calibri" w:cs="TTE2C4B380t00"/>
          <w:sz w:val="22"/>
          <w:szCs w:val="22"/>
        </w:rPr>
        <w:t xml:space="preserve"> are</w:t>
      </w:r>
      <w:r w:rsidR="005C088B">
        <w:rPr>
          <w:rFonts w:ascii="Calibri" w:hAnsi="Calibri" w:cs="TTE2C4B380t00"/>
          <w:sz w:val="22"/>
          <w:szCs w:val="22"/>
        </w:rPr>
        <w:t xml:space="preserve"> </w:t>
      </w:r>
      <w:r w:rsidRPr="00E5245E">
        <w:rPr>
          <w:rFonts w:ascii="Calibri" w:hAnsi="Calibri" w:cs="TTE2C4B380t00"/>
          <w:sz w:val="22"/>
          <w:szCs w:val="22"/>
        </w:rPr>
        <w:t>identified and assessed as early as possible, and their progress is closely</w:t>
      </w:r>
      <w:r w:rsidR="005C088B">
        <w:rPr>
          <w:rFonts w:ascii="Calibri" w:hAnsi="Calibri" w:cs="TTE2C4B380t00"/>
          <w:sz w:val="22"/>
          <w:szCs w:val="22"/>
        </w:rPr>
        <w:t xml:space="preserve"> </w:t>
      </w:r>
      <w:r w:rsidR="006323E8">
        <w:rPr>
          <w:rFonts w:ascii="Calibri" w:hAnsi="Calibri" w:cs="TTE2C4B380t00"/>
          <w:sz w:val="22"/>
          <w:szCs w:val="22"/>
        </w:rPr>
        <w:t>monitored</w:t>
      </w:r>
    </w:p>
    <w:p w:rsidR="005C088B" w:rsidRDefault="005C088B" w:rsidP="005C088B">
      <w:pPr>
        <w:autoSpaceDE w:val="0"/>
        <w:autoSpaceDN w:val="0"/>
        <w:adjustRightInd w:val="0"/>
        <w:rPr>
          <w:rFonts w:ascii="Calibri" w:hAnsi="Calibri" w:cs="TTE2C4B380t00"/>
          <w:sz w:val="22"/>
          <w:szCs w:val="22"/>
        </w:rPr>
      </w:pPr>
    </w:p>
    <w:p w:rsidR="006D191E" w:rsidRPr="00DF53EB" w:rsidRDefault="00E5245E" w:rsidP="00DF53EB">
      <w:pPr>
        <w:numPr>
          <w:ilvl w:val="0"/>
          <w:numId w:val="5"/>
        </w:numPr>
        <w:autoSpaceDE w:val="0"/>
        <w:autoSpaceDN w:val="0"/>
        <w:adjustRightInd w:val="0"/>
        <w:rPr>
          <w:rFonts w:ascii="Calibri" w:hAnsi="Calibri" w:cs="TTE2C4B380t00"/>
          <w:sz w:val="22"/>
          <w:szCs w:val="22"/>
        </w:rPr>
      </w:pPr>
      <w:r w:rsidRPr="00DF53EB">
        <w:rPr>
          <w:rFonts w:ascii="Calibri" w:hAnsi="Calibri"/>
          <w:sz w:val="22"/>
          <w:szCs w:val="22"/>
        </w:rPr>
        <w:t>Ensure all teaching and non-teaching staff are involved in planning and meeting</w:t>
      </w:r>
      <w:r w:rsidR="005C088B" w:rsidRPr="00DF53EB">
        <w:rPr>
          <w:rFonts w:ascii="Calibri" w:hAnsi="Calibri"/>
          <w:sz w:val="22"/>
          <w:szCs w:val="22"/>
        </w:rPr>
        <w:t xml:space="preserve"> </w:t>
      </w:r>
      <w:r w:rsidR="006323E8">
        <w:rPr>
          <w:rFonts w:ascii="Calibri" w:hAnsi="Calibri"/>
          <w:sz w:val="22"/>
          <w:szCs w:val="22"/>
        </w:rPr>
        <w:t xml:space="preserve">the learning needs of pupils  with special educational needs </w:t>
      </w:r>
    </w:p>
    <w:p w:rsidR="007D60CA" w:rsidRPr="001926C2" w:rsidRDefault="007D60CA" w:rsidP="007D60CA">
      <w:pPr>
        <w:pStyle w:val="Heading1"/>
        <w:spacing w:before="240" w:after="120"/>
        <w:rPr>
          <w:rFonts w:ascii="Calibri" w:hAnsi="Calibri"/>
          <w:b/>
          <w:sz w:val="22"/>
          <w:szCs w:val="22"/>
        </w:rPr>
      </w:pPr>
      <w:r w:rsidRPr="001926C2">
        <w:rPr>
          <w:rFonts w:ascii="Calibri" w:hAnsi="Calibri"/>
          <w:b/>
          <w:sz w:val="22"/>
          <w:szCs w:val="22"/>
        </w:rPr>
        <w:t>Management of SEN within the school:</w:t>
      </w:r>
    </w:p>
    <w:p w:rsidR="007D60CA" w:rsidRDefault="007D60CA" w:rsidP="007D60CA">
      <w:pPr>
        <w:numPr>
          <w:ilvl w:val="0"/>
          <w:numId w:val="3"/>
        </w:numPr>
        <w:tabs>
          <w:tab w:val="num" w:pos="426"/>
        </w:tabs>
        <w:spacing w:before="240"/>
        <w:ind w:left="426" w:hanging="426"/>
        <w:rPr>
          <w:rFonts w:ascii="Calibri" w:hAnsi="Calibri"/>
          <w:sz w:val="22"/>
          <w:szCs w:val="22"/>
        </w:rPr>
      </w:pPr>
      <w:r>
        <w:rPr>
          <w:rFonts w:ascii="Calibri" w:hAnsi="Calibri"/>
          <w:sz w:val="22"/>
          <w:szCs w:val="22"/>
        </w:rPr>
        <w:t xml:space="preserve">The progress of all children, including those with SEN, will be monitored regularly and </w:t>
      </w:r>
      <w:r w:rsidRPr="001926C2">
        <w:rPr>
          <w:rFonts w:ascii="Calibri" w:hAnsi="Calibri"/>
          <w:sz w:val="22"/>
          <w:szCs w:val="22"/>
        </w:rPr>
        <w:t>involve th</w:t>
      </w:r>
      <w:r>
        <w:rPr>
          <w:rFonts w:ascii="Calibri" w:hAnsi="Calibri"/>
          <w:sz w:val="22"/>
          <w:szCs w:val="22"/>
        </w:rPr>
        <w:t xml:space="preserve">e parents/carers and children </w:t>
      </w:r>
      <w:r w:rsidRPr="001926C2">
        <w:rPr>
          <w:rFonts w:ascii="Calibri" w:hAnsi="Calibri"/>
          <w:sz w:val="22"/>
          <w:szCs w:val="22"/>
        </w:rPr>
        <w:t>working</w:t>
      </w:r>
      <w:r>
        <w:rPr>
          <w:rFonts w:ascii="Calibri" w:hAnsi="Calibri"/>
          <w:sz w:val="22"/>
          <w:szCs w:val="22"/>
        </w:rPr>
        <w:t xml:space="preserve"> in partnership with the school</w:t>
      </w:r>
    </w:p>
    <w:p w:rsidR="007D60CA" w:rsidRDefault="007D60CA" w:rsidP="007D60CA">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Early identification</w:t>
      </w:r>
      <w:r>
        <w:rPr>
          <w:rFonts w:ascii="Calibri" w:hAnsi="Calibri"/>
          <w:sz w:val="22"/>
          <w:szCs w:val="22"/>
        </w:rPr>
        <w:t>,</w:t>
      </w:r>
      <w:r w:rsidRPr="001926C2">
        <w:rPr>
          <w:rFonts w:ascii="Calibri" w:hAnsi="Calibri"/>
          <w:sz w:val="22"/>
          <w:szCs w:val="22"/>
        </w:rPr>
        <w:t xml:space="preserve"> assessment and intervention are recognised as the key to meeting the n</w:t>
      </w:r>
      <w:r>
        <w:rPr>
          <w:rFonts w:ascii="Calibri" w:hAnsi="Calibri"/>
          <w:sz w:val="22"/>
          <w:szCs w:val="22"/>
        </w:rPr>
        <w:t>eeds of the individual children</w:t>
      </w:r>
    </w:p>
    <w:p w:rsidR="007D60CA" w:rsidRDefault="007D60CA" w:rsidP="007D60CA">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Parents will always be kept informed of any additional or different provision being given and invited to contribute to and attend any re</w:t>
      </w:r>
      <w:r>
        <w:rPr>
          <w:rFonts w:ascii="Calibri" w:hAnsi="Calibri"/>
          <w:sz w:val="22"/>
          <w:szCs w:val="22"/>
        </w:rPr>
        <w:t>view meetings about their child</w:t>
      </w:r>
    </w:p>
    <w:p w:rsidR="007D60CA" w:rsidRDefault="007D60CA" w:rsidP="007D60CA">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We aim to recognise strengths as well as weaknesses and try to involve all children i</w:t>
      </w:r>
      <w:r>
        <w:rPr>
          <w:rFonts w:ascii="Calibri" w:hAnsi="Calibri"/>
          <w:sz w:val="22"/>
          <w:szCs w:val="22"/>
        </w:rPr>
        <w:t>n the activities of the school</w:t>
      </w:r>
    </w:p>
    <w:p w:rsidR="007D60CA" w:rsidRDefault="00BE18A6" w:rsidP="007D60CA">
      <w:pPr>
        <w:numPr>
          <w:ilvl w:val="0"/>
          <w:numId w:val="3"/>
        </w:numPr>
        <w:tabs>
          <w:tab w:val="num" w:pos="426"/>
        </w:tabs>
        <w:spacing w:before="240"/>
        <w:ind w:left="426" w:hanging="426"/>
        <w:rPr>
          <w:rFonts w:ascii="Calibri" w:hAnsi="Calibri"/>
          <w:sz w:val="22"/>
          <w:szCs w:val="22"/>
        </w:rPr>
      </w:pPr>
      <w:r>
        <w:rPr>
          <w:rFonts w:ascii="Calibri" w:hAnsi="Calibri" w:cs="TTE2C4B380t00"/>
          <w:sz w:val="22"/>
          <w:szCs w:val="22"/>
        </w:rPr>
        <w:t>When transition occurs r</w:t>
      </w:r>
      <w:r w:rsidR="007D60CA" w:rsidRPr="000132B8">
        <w:rPr>
          <w:rFonts w:ascii="Calibri" w:hAnsi="Calibri" w:cs="TTE2C4B380t00"/>
          <w:sz w:val="22"/>
          <w:szCs w:val="22"/>
        </w:rPr>
        <w:t>ecords of all children are sent to the receiving educational establishment for</w:t>
      </w:r>
      <w:r w:rsidR="007D60CA">
        <w:rPr>
          <w:rFonts w:ascii="Calibri" w:hAnsi="Calibri" w:cs="TTE2C4B380t00"/>
          <w:sz w:val="22"/>
          <w:szCs w:val="22"/>
        </w:rPr>
        <w:t xml:space="preserve"> </w:t>
      </w:r>
      <w:r w:rsidR="007D60CA" w:rsidRPr="000132B8">
        <w:rPr>
          <w:rFonts w:ascii="Calibri" w:hAnsi="Calibri" w:cs="TTE2C4B380t00"/>
          <w:sz w:val="22"/>
          <w:szCs w:val="22"/>
        </w:rPr>
        <w:t>their attention. The SENCO endeavours to discuss with receiving staff any</w:t>
      </w:r>
      <w:r w:rsidR="007D60CA">
        <w:rPr>
          <w:rFonts w:ascii="Calibri" w:hAnsi="Calibri" w:cs="TTE2C4B380t00"/>
          <w:sz w:val="22"/>
          <w:szCs w:val="22"/>
        </w:rPr>
        <w:t xml:space="preserve"> </w:t>
      </w:r>
      <w:r w:rsidR="007D60CA" w:rsidRPr="000132B8">
        <w:rPr>
          <w:rFonts w:ascii="Calibri" w:hAnsi="Calibri" w:cs="TTE2C4B380t00"/>
          <w:sz w:val="22"/>
          <w:szCs w:val="22"/>
        </w:rPr>
        <w:t>children identified as needing additional or different provision to enable</w:t>
      </w:r>
      <w:r w:rsidR="007D60CA">
        <w:rPr>
          <w:rFonts w:ascii="Calibri" w:hAnsi="Calibri" w:cs="TTE2C4B380t00"/>
          <w:sz w:val="22"/>
          <w:szCs w:val="22"/>
        </w:rPr>
        <w:t xml:space="preserve"> continuity of support</w:t>
      </w:r>
    </w:p>
    <w:p w:rsidR="007D60CA" w:rsidRPr="001926C2" w:rsidRDefault="007D60CA" w:rsidP="007D60CA">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 xml:space="preserve">All teachers take account of </w:t>
      </w:r>
      <w:r w:rsidR="00BE18A6">
        <w:rPr>
          <w:rFonts w:ascii="Calibri" w:hAnsi="Calibri"/>
          <w:sz w:val="22"/>
          <w:szCs w:val="22"/>
        </w:rPr>
        <w:t>i</w:t>
      </w:r>
      <w:r w:rsidRPr="001926C2">
        <w:rPr>
          <w:rFonts w:ascii="Calibri" w:hAnsi="Calibri"/>
          <w:sz w:val="22"/>
          <w:szCs w:val="22"/>
        </w:rPr>
        <w:t>nclusion:</w:t>
      </w:r>
    </w:p>
    <w:p w:rsidR="007D60CA" w:rsidRPr="001926C2" w:rsidRDefault="007D60CA" w:rsidP="007D60CA">
      <w:pPr>
        <w:numPr>
          <w:ilvl w:val="0"/>
          <w:numId w:val="3"/>
        </w:numPr>
        <w:tabs>
          <w:tab w:val="num" w:pos="1800"/>
        </w:tabs>
        <w:spacing w:before="120"/>
        <w:ind w:left="1800"/>
        <w:rPr>
          <w:rFonts w:ascii="Calibri" w:hAnsi="Calibri"/>
          <w:sz w:val="22"/>
          <w:szCs w:val="22"/>
        </w:rPr>
      </w:pPr>
      <w:r w:rsidRPr="001926C2">
        <w:rPr>
          <w:rFonts w:ascii="Calibri" w:hAnsi="Calibri"/>
          <w:sz w:val="22"/>
          <w:szCs w:val="22"/>
        </w:rPr>
        <w:t>Setting suitable learning challenges</w:t>
      </w:r>
    </w:p>
    <w:p w:rsidR="007D60CA" w:rsidRPr="001926C2" w:rsidRDefault="007D60CA" w:rsidP="007D60CA">
      <w:pPr>
        <w:numPr>
          <w:ilvl w:val="0"/>
          <w:numId w:val="3"/>
        </w:numPr>
        <w:tabs>
          <w:tab w:val="num" w:pos="1800"/>
        </w:tabs>
        <w:spacing w:before="120"/>
        <w:ind w:left="1800"/>
        <w:rPr>
          <w:rFonts w:ascii="Calibri" w:hAnsi="Calibri"/>
          <w:sz w:val="22"/>
          <w:szCs w:val="22"/>
        </w:rPr>
      </w:pPr>
      <w:r w:rsidRPr="001926C2">
        <w:rPr>
          <w:rFonts w:ascii="Calibri" w:hAnsi="Calibri"/>
          <w:sz w:val="22"/>
          <w:szCs w:val="22"/>
        </w:rPr>
        <w:t>Responding to pupils' diverse learning needs</w:t>
      </w:r>
    </w:p>
    <w:p w:rsidR="007D60CA" w:rsidRDefault="007D60CA" w:rsidP="007D60CA">
      <w:pPr>
        <w:numPr>
          <w:ilvl w:val="0"/>
          <w:numId w:val="3"/>
        </w:numPr>
        <w:tabs>
          <w:tab w:val="num" w:pos="1800"/>
        </w:tabs>
        <w:spacing w:before="120"/>
        <w:ind w:left="1800"/>
        <w:rPr>
          <w:rFonts w:ascii="Calibri" w:hAnsi="Calibri"/>
          <w:sz w:val="22"/>
          <w:szCs w:val="22"/>
        </w:rPr>
      </w:pPr>
      <w:r w:rsidRPr="001926C2">
        <w:rPr>
          <w:rFonts w:ascii="Calibri" w:hAnsi="Calibri"/>
          <w:sz w:val="22"/>
          <w:szCs w:val="22"/>
        </w:rPr>
        <w:t>Overcoming potential barriers to learning and assessment for i</w:t>
      </w:r>
      <w:r>
        <w:rPr>
          <w:rFonts w:ascii="Calibri" w:hAnsi="Calibri"/>
          <w:sz w:val="22"/>
          <w:szCs w:val="22"/>
        </w:rPr>
        <w:t>ndividuals and groups of pupils</w:t>
      </w:r>
    </w:p>
    <w:p w:rsidR="007D60CA" w:rsidRDefault="007D60CA" w:rsidP="007D60CA">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 xml:space="preserve">Multi-disciplinary/interagency co-operation is in place to ensure provision meets the needs of the children with SEN. We link with </w:t>
      </w:r>
      <w:r>
        <w:rPr>
          <w:rFonts w:ascii="Calibri" w:hAnsi="Calibri"/>
          <w:sz w:val="22"/>
          <w:szCs w:val="22"/>
        </w:rPr>
        <w:t>other schools, special schools</w:t>
      </w:r>
      <w:r w:rsidRPr="001926C2">
        <w:rPr>
          <w:rFonts w:ascii="Calibri" w:hAnsi="Calibri"/>
          <w:sz w:val="22"/>
          <w:szCs w:val="22"/>
        </w:rPr>
        <w:t>, health and social</w:t>
      </w:r>
      <w:r>
        <w:rPr>
          <w:rFonts w:ascii="Calibri" w:hAnsi="Calibri"/>
          <w:sz w:val="22"/>
          <w:szCs w:val="22"/>
        </w:rPr>
        <w:t xml:space="preserve"> service departments, and the L</w:t>
      </w:r>
      <w:r w:rsidRPr="001926C2">
        <w:rPr>
          <w:rFonts w:ascii="Calibri" w:hAnsi="Calibri"/>
          <w:sz w:val="22"/>
          <w:szCs w:val="22"/>
        </w:rPr>
        <w:t>A. We work on a regular basis with the following:</w:t>
      </w:r>
    </w:p>
    <w:p w:rsidR="007D60CA" w:rsidRDefault="007D60CA" w:rsidP="007D60CA">
      <w:pPr>
        <w:numPr>
          <w:ilvl w:val="0"/>
          <w:numId w:val="3"/>
        </w:numPr>
        <w:tabs>
          <w:tab w:val="num" w:pos="2160"/>
        </w:tabs>
        <w:spacing w:before="120"/>
        <w:ind w:left="1866" w:hanging="426"/>
        <w:rPr>
          <w:rFonts w:ascii="Calibri" w:hAnsi="Calibri"/>
          <w:sz w:val="22"/>
          <w:szCs w:val="22"/>
        </w:rPr>
      </w:pPr>
      <w:r>
        <w:rPr>
          <w:rFonts w:ascii="Calibri" w:hAnsi="Calibri"/>
          <w:sz w:val="22"/>
          <w:szCs w:val="22"/>
        </w:rPr>
        <w:t>Educational Psychologist</w:t>
      </w:r>
    </w:p>
    <w:p w:rsidR="007D60CA" w:rsidRDefault="007D60CA" w:rsidP="007D60CA">
      <w:pPr>
        <w:numPr>
          <w:ilvl w:val="0"/>
          <w:numId w:val="3"/>
        </w:numPr>
        <w:tabs>
          <w:tab w:val="num" w:pos="2160"/>
        </w:tabs>
        <w:spacing w:before="120"/>
        <w:ind w:left="1866" w:hanging="426"/>
        <w:rPr>
          <w:rFonts w:ascii="Calibri" w:hAnsi="Calibri"/>
          <w:sz w:val="22"/>
          <w:szCs w:val="22"/>
        </w:rPr>
      </w:pPr>
      <w:r>
        <w:rPr>
          <w:rFonts w:ascii="Calibri" w:hAnsi="Calibri"/>
          <w:sz w:val="22"/>
          <w:szCs w:val="22"/>
        </w:rPr>
        <w:t>School Nurse</w:t>
      </w:r>
    </w:p>
    <w:p w:rsidR="007D60CA" w:rsidRPr="001926C2" w:rsidRDefault="007D60CA" w:rsidP="007D60CA">
      <w:pPr>
        <w:numPr>
          <w:ilvl w:val="0"/>
          <w:numId w:val="3"/>
        </w:numPr>
        <w:tabs>
          <w:tab w:val="num" w:pos="2160"/>
        </w:tabs>
        <w:spacing w:before="120"/>
        <w:ind w:left="1866" w:hanging="426"/>
        <w:rPr>
          <w:rFonts w:ascii="Calibri" w:hAnsi="Calibri"/>
          <w:sz w:val="22"/>
          <w:szCs w:val="22"/>
        </w:rPr>
      </w:pPr>
      <w:r>
        <w:rPr>
          <w:rFonts w:ascii="Calibri" w:hAnsi="Calibri"/>
          <w:sz w:val="22"/>
          <w:szCs w:val="22"/>
        </w:rPr>
        <w:t>Speech and Language therapist</w:t>
      </w:r>
    </w:p>
    <w:p w:rsidR="007D60CA" w:rsidRDefault="00BE18A6" w:rsidP="007D60CA">
      <w:pPr>
        <w:numPr>
          <w:ilvl w:val="0"/>
          <w:numId w:val="3"/>
        </w:numPr>
        <w:tabs>
          <w:tab w:val="num" w:pos="2160"/>
        </w:tabs>
        <w:spacing w:before="120"/>
        <w:ind w:left="1866" w:hanging="426"/>
        <w:rPr>
          <w:rFonts w:ascii="Calibri" w:hAnsi="Calibri"/>
          <w:sz w:val="22"/>
          <w:szCs w:val="22"/>
        </w:rPr>
      </w:pPr>
      <w:r>
        <w:rPr>
          <w:rFonts w:ascii="Calibri" w:hAnsi="Calibri"/>
          <w:sz w:val="22"/>
          <w:szCs w:val="22"/>
        </w:rPr>
        <w:t>CAMHS</w:t>
      </w:r>
    </w:p>
    <w:p w:rsidR="007D60CA" w:rsidRDefault="007D60CA" w:rsidP="007D60CA">
      <w:pPr>
        <w:numPr>
          <w:ilvl w:val="0"/>
          <w:numId w:val="3"/>
        </w:numPr>
        <w:tabs>
          <w:tab w:val="num" w:pos="2160"/>
        </w:tabs>
        <w:spacing w:before="120"/>
        <w:ind w:left="1866" w:hanging="426"/>
        <w:rPr>
          <w:rFonts w:ascii="Calibri" w:hAnsi="Calibri"/>
          <w:sz w:val="22"/>
          <w:szCs w:val="22"/>
        </w:rPr>
      </w:pPr>
      <w:r>
        <w:rPr>
          <w:rFonts w:ascii="Calibri" w:hAnsi="Calibri"/>
          <w:sz w:val="22"/>
          <w:szCs w:val="22"/>
        </w:rPr>
        <w:t>Community  Paediatrician</w:t>
      </w:r>
    </w:p>
    <w:p w:rsidR="0022271F" w:rsidRDefault="0022271F" w:rsidP="0022271F">
      <w:pPr>
        <w:numPr>
          <w:ilvl w:val="0"/>
          <w:numId w:val="3"/>
        </w:numPr>
        <w:tabs>
          <w:tab w:val="num" w:pos="2160"/>
        </w:tabs>
        <w:spacing w:before="120"/>
        <w:rPr>
          <w:rFonts w:ascii="Calibri" w:hAnsi="Calibri"/>
          <w:sz w:val="22"/>
          <w:szCs w:val="22"/>
        </w:rPr>
      </w:pPr>
      <w:r w:rsidRPr="0022271F">
        <w:rPr>
          <w:rFonts w:ascii="Calibri" w:hAnsi="Calibri"/>
          <w:sz w:val="22"/>
          <w:szCs w:val="22"/>
        </w:rPr>
        <w:t>Physiotherapists</w:t>
      </w:r>
      <w:r>
        <w:rPr>
          <w:rFonts w:ascii="Calibri" w:hAnsi="Calibri"/>
          <w:sz w:val="22"/>
          <w:szCs w:val="22"/>
        </w:rPr>
        <w:t xml:space="preserve"> </w:t>
      </w:r>
    </w:p>
    <w:p w:rsidR="0022271F" w:rsidRDefault="0022271F" w:rsidP="0022271F">
      <w:pPr>
        <w:numPr>
          <w:ilvl w:val="0"/>
          <w:numId w:val="3"/>
        </w:numPr>
        <w:tabs>
          <w:tab w:val="num" w:pos="2160"/>
        </w:tabs>
        <w:spacing w:before="120"/>
        <w:rPr>
          <w:rFonts w:ascii="Calibri" w:hAnsi="Calibri"/>
          <w:sz w:val="22"/>
          <w:szCs w:val="22"/>
        </w:rPr>
      </w:pPr>
      <w:r>
        <w:rPr>
          <w:rFonts w:ascii="Calibri" w:hAnsi="Calibri"/>
          <w:sz w:val="22"/>
          <w:szCs w:val="22"/>
        </w:rPr>
        <w:t>Specialist Services</w:t>
      </w:r>
    </w:p>
    <w:p w:rsidR="00BE18A6" w:rsidRDefault="00BE18A6" w:rsidP="007D60CA">
      <w:pPr>
        <w:numPr>
          <w:ilvl w:val="0"/>
          <w:numId w:val="3"/>
        </w:numPr>
        <w:tabs>
          <w:tab w:val="num" w:pos="2160"/>
        </w:tabs>
        <w:spacing w:before="120"/>
        <w:ind w:left="1866" w:hanging="426"/>
        <w:rPr>
          <w:rFonts w:ascii="Calibri" w:hAnsi="Calibri"/>
          <w:sz w:val="22"/>
          <w:szCs w:val="22"/>
        </w:rPr>
      </w:pPr>
      <w:r>
        <w:rPr>
          <w:rFonts w:ascii="Calibri" w:hAnsi="Calibri"/>
          <w:sz w:val="22"/>
          <w:szCs w:val="22"/>
        </w:rPr>
        <w:t>Outreach provision from specialist settings</w:t>
      </w:r>
    </w:p>
    <w:p w:rsidR="007D60CA" w:rsidRPr="00AB3587" w:rsidRDefault="007D60CA" w:rsidP="007D60CA">
      <w:pPr>
        <w:spacing w:before="120"/>
        <w:ind w:left="1440"/>
        <w:rPr>
          <w:rFonts w:ascii="Calibri" w:hAnsi="Calibri"/>
          <w:sz w:val="22"/>
          <w:szCs w:val="22"/>
        </w:rPr>
      </w:pPr>
      <w:r>
        <w:rPr>
          <w:rFonts w:ascii="Calibri" w:hAnsi="Calibri"/>
          <w:b/>
          <w:sz w:val="22"/>
          <w:szCs w:val="22"/>
        </w:rPr>
        <w:lastRenderedPageBreak/>
        <w:tab/>
      </w:r>
    </w:p>
    <w:p w:rsidR="0071432E" w:rsidRDefault="0071432E" w:rsidP="0071432E">
      <w:pPr>
        <w:pStyle w:val="Heading1"/>
        <w:spacing w:before="240" w:after="120"/>
        <w:rPr>
          <w:rFonts w:ascii="Calibri" w:hAnsi="Calibri"/>
          <w:b/>
          <w:sz w:val="22"/>
          <w:szCs w:val="22"/>
        </w:rPr>
      </w:pPr>
      <w:r w:rsidRPr="001926C2">
        <w:rPr>
          <w:rFonts w:ascii="Calibri" w:hAnsi="Calibri"/>
          <w:b/>
          <w:sz w:val="22"/>
          <w:szCs w:val="22"/>
        </w:rPr>
        <w:t>Co-ordination of SEN Provision:</w:t>
      </w:r>
    </w:p>
    <w:p w:rsidR="0071432E" w:rsidRDefault="0071432E" w:rsidP="0071432E">
      <w:pPr>
        <w:spacing w:before="240"/>
        <w:rPr>
          <w:rFonts w:ascii="Calibri" w:hAnsi="Calibri"/>
          <w:sz w:val="22"/>
          <w:szCs w:val="22"/>
        </w:rPr>
      </w:pPr>
      <w:r w:rsidRPr="001926C2">
        <w:rPr>
          <w:rFonts w:ascii="Calibri" w:hAnsi="Calibri"/>
          <w:sz w:val="22"/>
          <w:szCs w:val="22"/>
        </w:rPr>
        <w:t xml:space="preserve">All staff are responsible for children with SEN </w:t>
      </w:r>
      <w:r>
        <w:rPr>
          <w:rFonts w:ascii="Calibri" w:hAnsi="Calibri"/>
          <w:sz w:val="22"/>
          <w:szCs w:val="22"/>
        </w:rPr>
        <w:t xml:space="preserve">and in our school </w:t>
      </w:r>
      <w:r w:rsidRPr="00F35BFB">
        <w:rPr>
          <w:rFonts w:ascii="Calibri" w:hAnsi="Calibri"/>
          <w:sz w:val="22"/>
          <w:szCs w:val="22"/>
        </w:rPr>
        <w:t>SEN</w:t>
      </w:r>
      <w:r>
        <w:rPr>
          <w:rFonts w:ascii="Calibri" w:hAnsi="Calibri"/>
          <w:sz w:val="22"/>
          <w:szCs w:val="22"/>
        </w:rPr>
        <w:t xml:space="preserve"> is co-ordinated by the SENCO </w:t>
      </w:r>
      <w:r w:rsidRPr="00F35BFB">
        <w:rPr>
          <w:rFonts w:ascii="Calibri" w:hAnsi="Calibri"/>
          <w:sz w:val="22"/>
          <w:szCs w:val="22"/>
        </w:rPr>
        <w:t xml:space="preserve">(Special Educational Needs Co-ordinator) </w:t>
      </w:r>
      <w:r>
        <w:rPr>
          <w:rFonts w:ascii="Calibri" w:hAnsi="Calibri"/>
          <w:sz w:val="22"/>
          <w:szCs w:val="22"/>
        </w:rPr>
        <w:t>and the SLT (senior leadership team)</w:t>
      </w:r>
    </w:p>
    <w:p w:rsidR="0071432E" w:rsidRDefault="0071432E" w:rsidP="0071432E">
      <w:pPr>
        <w:rPr>
          <w:rFonts w:ascii="Calibri" w:hAnsi="Calibri"/>
          <w:sz w:val="22"/>
          <w:szCs w:val="22"/>
        </w:rPr>
      </w:pPr>
    </w:p>
    <w:p w:rsidR="0071432E" w:rsidRDefault="0071432E" w:rsidP="0071432E">
      <w:pPr>
        <w:rPr>
          <w:rFonts w:ascii="Calibri" w:hAnsi="Calibri"/>
          <w:sz w:val="22"/>
          <w:szCs w:val="22"/>
        </w:rPr>
      </w:pPr>
      <w:r>
        <w:rPr>
          <w:rFonts w:ascii="Calibri" w:hAnsi="Calibri"/>
          <w:sz w:val="22"/>
          <w:szCs w:val="22"/>
        </w:rPr>
        <w:t xml:space="preserve">The SENCO is </w:t>
      </w:r>
      <w:r w:rsidR="008975B8">
        <w:rPr>
          <w:rFonts w:ascii="Calibri" w:hAnsi="Calibri"/>
          <w:b/>
          <w:sz w:val="22"/>
          <w:szCs w:val="22"/>
        </w:rPr>
        <w:t>Lesley Gore</w:t>
      </w:r>
      <w:r w:rsidRPr="00EB2329">
        <w:rPr>
          <w:rFonts w:ascii="Calibri" w:hAnsi="Calibri"/>
          <w:sz w:val="22"/>
          <w:szCs w:val="22"/>
        </w:rPr>
        <w:t>, who</w:t>
      </w:r>
      <w:r w:rsidRPr="00F35BFB">
        <w:rPr>
          <w:rFonts w:ascii="Calibri" w:hAnsi="Calibri"/>
          <w:sz w:val="22"/>
          <w:szCs w:val="22"/>
        </w:rPr>
        <w:t xml:space="preserve"> is responsible for:</w:t>
      </w:r>
    </w:p>
    <w:p w:rsidR="00A239C3" w:rsidRPr="00F35BFB" w:rsidRDefault="00A239C3" w:rsidP="0071432E">
      <w:pPr>
        <w:rPr>
          <w:rFonts w:ascii="Calibri" w:hAnsi="Calibri"/>
          <w:sz w:val="22"/>
          <w:szCs w:val="22"/>
        </w:rPr>
      </w:pPr>
    </w:p>
    <w:p w:rsidR="0071432E" w:rsidRDefault="0071432E" w:rsidP="0071432E">
      <w:pPr>
        <w:numPr>
          <w:ilvl w:val="0"/>
          <w:numId w:val="10"/>
        </w:numPr>
        <w:rPr>
          <w:rFonts w:ascii="Calibri" w:hAnsi="Calibri"/>
          <w:sz w:val="22"/>
          <w:szCs w:val="22"/>
        </w:rPr>
      </w:pPr>
      <w:r w:rsidRPr="001926C2">
        <w:rPr>
          <w:rFonts w:ascii="Calibri" w:hAnsi="Calibri"/>
          <w:sz w:val="22"/>
          <w:szCs w:val="22"/>
        </w:rPr>
        <w:t>overseeing the day-today operation of the SEN policy</w:t>
      </w:r>
    </w:p>
    <w:p w:rsidR="00A239C3" w:rsidRPr="001926C2" w:rsidRDefault="00A239C3" w:rsidP="00A239C3">
      <w:pPr>
        <w:ind w:left="360"/>
        <w:rPr>
          <w:rFonts w:ascii="Calibri" w:hAnsi="Calibri"/>
          <w:sz w:val="22"/>
          <w:szCs w:val="22"/>
        </w:rPr>
      </w:pPr>
    </w:p>
    <w:p w:rsidR="0071432E" w:rsidRDefault="0071432E" w:rsidP="0071432E">
      <w:pPr>
        <w:numPr>
          <w:ilvl w:val="0"/>
          <w:numId w:val="10"/>
        </w:numPr>
        <w:rPr>
          <w:rFonts w:ascii="Calibri" w:hAnsi="Calibri"/>
          <w:sz w:val="22"/>
          <w:szCs w:val="22"/>
        </w:rPr>
      </w:pPr>
      <w:r w:rsidRPr="001926C2">
        <w:rPr>
          <w:rFonts w:ascii="Calibri" w:hAnsi="Calibri"/>
          <w:sz w:val="22"/>
          <w:szCs w:val="22"/>
        </w:rPr>
        <w:t>co-ordinating provision for children with SEN</w:t>
      </w:r>
    </w:p>
    <w:p w:rsidR="00A239C3" w:rsidRPr="001926C2" w:rsidRDefault="00A239C3" w:rsidP="00A239C3">
      <w:pPr>
        <w:rPr>
          <w:rFonts w:ascii="Calibri" w:hAnsi="Calibri"/>
          <w:sz w:val="22"/>
          <w:szCs w:val="22"/>
        </w:rPr>
      </w:pPr>
    </w:p>
    <w:p w:rsidR="00A239C3" w:rsidRDefault="0071432E" w:rsidP="0071432E">
      <w:pPr>
        <w:numPr>
          <w:ilvl w:val="0"/>
          <w:numId w:val="10"/>
        </w:numPr>
        <w:rPr>
          <w:rFonts w:ascii="Calibri" w:hAnsi="Calibri"/>
          <w:sz w:val="22"/>
          <w:szCs w:val="22"/>
        </w:rPr>
      </w:pPr>
      <w:r w:rsidRPr="001926C2">
        <w:rPr>
          <w:rFonts w:ascii="Calibri" w:hAnsi="Calibri"/>
          <w:sz w:val="22"/>
          <w:szCs w:val="22"/>
        </w:rPr>
        <w:t>ensuring there is liaison with parents</w:t>
      </w:r>
      <w:r w:rsidR="00BE18A6">
        <w:rPr>
          <w:rFonts w:ascii="Calibri" w:hAnsi="Calibri"/>
          <w:sz w:val="22"/>
          <w:szCs w:val="22"/>
        </w:rPr>
        <w:t xml:space="preserve">, Governors </w:t>
      </w:r>
      <w:r w:rsidRPr="001926C2">
        <w:rPr>
          <w:rFonts w:ascii="Calibri" w:hAnsi="Calibri"/>
          <w:sz w:val="22"/>
          <w:szCs w:val="22"/>
        </w:rPr>
        <w:t xml:space="preserve">and other professionals </w:t>
      </w:r>
      <w:r w:rsidR="00A239C3">
        <w:rPr>
          <w:rFonts w:ascii="Calibri" w:hAnsi="Calibri"/>
          <w:sz w:val="22"/>
          <w:szCs w:val="22"/>
        </w:rPr>
        <w:t>in respect of children with SEN</w:t>
      </w:r>
    </w:p>
    <w:p w:rsidR="0071432E" w:rsidRPr="001926C2" w:rsidRDefault="0071432E" w:rsidP="00A239C3">
      <w:pPr>
        <w:rPr>
          <w:rFonts w:ascii="Calibri" w:hAnsi="Calibri"/>
          <w:sz w:val="22"/>
          <w:szCs w:val="22"/>
        </w:rPr>
      </w:pPr>
      <w:r w:rsidRPr="001926C2">
        <w:rPr>
          <w:rFonts w:ascii="Calibri" w:hAnsi="Calibri"/>
          <w:sz w:val="22"/>
          <w:szCs w:val="22"/>
        </w:rPr>
        <w:t xml:space="preserve"> </w:t>
      </w:r>
    </w:p>
    <w:p w:rsidR="00A239C3" w:rsidRDefault="0071432E" w:rsidP="0071432E">
      <w:pPr>
        <w:numPr>
          <w:ilvl w:val="0"/>
          <w:numId w:val="10"/>
        </w:numPr>
        <w:rPr>
          <w:rFonts w:ascii="Calibri" w:hAnsi="Calibri"/>
          <w:sz w:val="22"/>
          <w:szCs w:val="22"/>
        </w:rPr>
      </w:pPr>
      <w:r w:rsidRPr="001926C2">
        <w:rPr>
          <w:rFonts w:ascii="Calibri" w:hAnsi="Calibri"/>
          <w:sz w:val="22"/>
          <w:szCs w:val="22"/>
        </w:rPr>
        <w:t>advising and supporting other pr</w:t>
      </w:r>
      <w:r w:rsidR="00A239C3">
        <w:rPr>
          <w:rFonts w:ascii="Calibri" w:hAnsi="Calibri"/>
          <w:sz w:val="22"/>
          <w:szCs w:val="22"/>
        </w:rPr>
        <w:t>actitioners in the school</w:t>
      </w:r>
    </w:p>
    <w:p w:rsidR="0071432E" w:rsidRPr="001926C2" w:rsidRDefault="0071432E" w:rsidP="00A239C3">
      <w:pPr>
        <w:rPr>
          <w:rFonts w:ascii="Calibri" w:hAnsi="Calibri"/>
          <w:sz w:val="22"/>
          <w:szCs w:val="22"/>
        </w:rPr>
      </w:pPr>
      <w:r w:rsidRPr="001926C2">
        <w:rPr>
          <w:rFonts w:ascii="Calibri" w:hAnsi="Calibri"/>
          <w:sz w:val="22"/>
          <w:szCs w:val="22"/>
        </w:rPr>
        <w:t xml:space="preserve"> </w:t>
      </w:r>
    </w:p>
    <w:p w:rsidR="0071432E" w:rsidRDefault="0071432E" w:rsidP="0071432E">
      <w:pPr>
        <w:numPr>
          <w:ilvl w:val="0"/>
          <w:numId w:val="10"/>
        </w:numPr>
        <w:rPr>
          <w:rFonts w:ascii="Calibri" w:hAnsi="Calibri"/>
          <w:sz w:val="22"/>
          <w:szCs w:val="22"/>
        </w:rPr>
      </w:pPr>
      <w:r w:rsidRPr="001926C2">
        <w:rPr>
          <w:rFonts w:ascii="Calibri" w:hAnsi="Calibri"/>
          <w:sz w:val="22"/>
          <w:szCs w:val="22"/>
        </w:rPr>
        <w:t>contr</w:t>
      </w:r>
      <w:r w:rsidR="00A239C3">
        <w:rPr>
          <w:rFonts w:ascii="Calibri" w:hAnsi="Calibri"/>
          <w:sz w:val="22"/>
          <w:szCs w:val="22"/>
        </w:rPr>
        <w:t>ibuting to the CPD of the staff</w:t>
      </w:r>
    </w:p>
    <w:p w:rsidR="00A239C3" w:rsidRPr="001926C2" w:rsidRDefault="00A239C3" w:rsidP="00A239C3">
      <w:pPr>
        <w:rPr>
          <w:rFonts w:ascii="Calibri" w:hAnsi="Calibri"/>
          <w:sz w:val="22"/>
          <w:szCs w:val="22"/>
        </w:rPr>
      </w:pPr>
    </w:p>
    <w:p w:rsidR="0071432E" w:rsidRDefault="0071432E" w:rsidP="0071432E">
      <w:pPr>
        <w:numPr>
          <w:ilvl w:val="0"/>
          <w:numId w:val="10"/>
        </w:numPr>
        <w:rPr>
          <w:rFonts w:ascii="Calibri" w:hAnsi="Calibri"/>
          <w:sz w:val="22"/>
          <w:szCs w:val="22"/>
        </w:rPr>
      </w:pPr>
      <w:r w:rsidRPr="001926C2">
        <w:rPr>
          <w:rFonts w:ascii="Calibri" w:hAnsi="Calibri"/>
          <w:sz w:val="22"/>
          <w:szCs w:val="22"/>
        </w:rPr>
        <w:t>ensuring that appropriate IEPs are in place, that relevant background information about children with SEN is collected, recorded and updated</w:t>
      </w:r>
    </w:p>
    <w:p w:rsidR="00A239C3" w:rsidRPr="001926C2" w:rsidRDefault="00A239C3" w:rsidP="00A239C3">
      <w:pPr>
        <w:rPr>
          <w:rFonts w:ascii="Calibri" w:hAnsi="Calibri"/>
          <w:sz w:val="22"/>
          <w:szCs w:val="22"/>
        </w:rPr>
      </w:pPr>
    </w:p>
    <w:p w:rsidR="0071432E" w:rsidRDefault="0071432E" w:rsidP="0071432E">
      <w:pPr>
        <w:numPr>
          <w:ilvl w:val="0"/>
          <w:numId w:val="10"/>
        </w:numPr>
        <w:rPr>
          <w:rFonts w:ascii="Calibri" w:hAnsi="Calibri"/>
          <w:sz w:val="22"/>
          <w:szCs w:val="22"/>
        </w:rPr>
      </w:pPr>
      <w:r w:rsidRPr="001926C2">
        <w:rPr>
          <w:rFonts w:ascii="Calibri" w:hAnsi="Calibri"/>
          <w:sz w:val="22"/>
          <w:szCs w:val="22"/>
        </w:rPr>
        <w:t>liaising with ex</w:t>
      </w:r>
      <w:r>
        <w:rPr>
          <w:rFonts w:ascii="Calibri" w:hAnsi="Calibri"/>
          <w:sz w:val="22"/>
          <w:szCs w:val="22"/>
        </w:rPr>
        <w:t xml:space="preserve">ternal agencies including the LA’s </w:t>
      </w:r>
      <w:r w:rsidRPr="001926C2">
        <w:rPr>
          <w:rFonts w:ascii="Calibri" w:hAnsi="Calibri"/>
          <w:sz w:val="22"/>
          <w:szCs w:val="22"/>
        </w:rPr>
        <w:t xml:space="preserve"> educational psychology services, health and social ser</w:t>
      </w:r>
      <w:r>
        <w:rPr>
          <w:rFonts w:ascii="Calibri" w:hAnsi="Calibri"/>
          <w:sz w:val="22"/>
          <w:szCs w:val="22"/>
        </w:rPr>
        <w:t>vices, and voluntary bodies</w:t>
      </w:r>
    </w:p>
    <w:p w:rsidR="00A239C3" w:rsidRDefault="00A239C3" w:rsidP="00A239C3">
      <w:pPr>
        <w:rPr>
          <w:rFonts w:ascii="Calibri" w:hAnsi="Calibri"/>
          <w:sz w:val="22"/>
          <w:szCs w:val="22"/>
        </w:rPr>
      </w:pPr>
    </w:p>
    <w:p w:rsidR="0071432E" w:rsidRDefault="0071432E" w:rsidP="0071432E">
      <w:pPr>
        <w:numPr>
          <w:ilvl w:val="0"/>
          <w:numId w:val="10"/>
        </w:numPr>
        <w:rPr>
          <w:rFonts w:ascii="Calibri" w:hAnsi="Calibri"/>
          <w:sz w:val="22"/>
          <w:szCs w:val="22"/>
        </w:rPr>
      </w:pPr>
      <w:r>
        <w:rPr>
          <w:rFonts w:ascii="Calibri" w:hAnsi="Calibri"/>
          <w:sz w:val="22"/>
          <w:szCs w:val="22"/>
        </w:rPr>
        <w:t xml:space="preserve">ensuring </w:t>
      </w:r>
      <w:r w:rsidRPr="003E4B10">
        <w:rPr>
          <w:rFonts w:ascii="Calibri" w:hAnsi="Calibri"/>
          <w:sz w:val="22"/>
          <w:szCs w:val="22"/>
        </w:rPr>
        <w:t xml:space="preserve"> that all appropriate records are available when needed</w:t>
      </w:r>
    </w:p>
    <w:p w:rsidR="00BE18A6" w:rsidRDefault="00BE18A6" w:rsidP="00BE18A6">
      <w:pPr>
        <w:pStyle w:val="ListParagraph"/>
        <w:rPr>
          <w:rFonts w:ascii="Calibri" w:hAnsi="Calibri"/>
          <w:sz w:val="22"/>
          <w:szCs w:val="22"/>
        </w:rPr>
      </w:pPr>
    </w:p>
    <w:p w:rsidR="00BE18A6" w:rsidRDefault="00BE18A6" w:rsidP="00BE18A6">
      <w:pPr>
        <w:numPr>
          <w:ilvl w:val="0"/>
          <w:numId w:val="10"/>
        </w:numPr>
        <w:rPr>
          <w:rFonts w:ascii="Calibri" w:hAnsi="Calibri"/>
          <w:sz w:val="22"/>
          <w:szCs w:val="22"/>
        </w:rPr>
      </w:pPr>
      <w:r w:rsidRPr="00BE18A6">
        <w:rPr>
          <w:rFonts w:ascii="Calibri" w:hAnsi="Calibri"/>
          <w:sz w:val="22"/>
          <w:szCs w:val="22"/>
        </w:rPr>
        <w:t>monitor that the terms and objectives of Statements of Special Educational Needs  / Education Health care plans are being met</w:t>
      </w:r>
    </w:p>
    <w:p w:rsidR="00BE18A6" w:rsidRDefault="00BE18A6" w:rsidP="00BE18A6">
      <w:pPr>
        <w:pStyle w:val="ListParagraph"/>
        <w:rPr>
          <w:rFonts w:ascii="Calibri" w:hAnsi="Calibri"/>
          <w:sz w:val="22"/>
          <w:szCs w:val="22"/>
        </w:rPr>
      </w:pPr>
    </w:p>
    <w:p w:rsidR="00BE18A6" w:rsidRDefault="00BE18A6" w:rsidP="00BE18A6">
      <w:pPr>
        <w:numPr>
          <w:ilvl w:val="0"/>
          <w:numId w:val="10"/>
        </w:numPr>
        <w:rPr>
          <w:rFonts w:ascii="Calibri" w:hAnsi="Calibri"/>
          <w:sz w:val="22"/>
          <w:szCs w:val="22"/>
        </w:rPr>
      </w:pPr>
      <w:r w:rsidRPr="00BE18A6">
        <w:rPr>
          <w:rFonts w:ascii="Calibri" w:hAnsi="Calibri"/>
          <w:sz w:val="22"/>
          <w:szCs w:val="22"/>
        </w:rPr>
        <w:t>purchase, or liaise with subject co-ordinators in purchasing, adequate resources to cater for special educational needs within school</w:t>
      </w:r>
    </w:p>
    <w:p w:rsidR="00BE18A6" w:rsidRDefault="00BE18A6" w:rsidP="00BE18A6">
      <w:pPr>
        <w:pStyle w:val="ListParagraph"/>
        <w:rPr>
          <w:rFonts w:ascii="Calibri" w:hAnsi="Calibri"/>
          <w:sz w:val="22"/>
          <w:szCs w:val="22"/>
        </w:rPr>
      </w:pPr>
    </w:p>
    <w:p w:rsidR="00BE18A6" w:rsidRPr="00BE18A6" w:rsidRDefault="00BE18A6" w:rsidP="00BE18A6">
      <w:pPr>
        <w:numPr>
          <w:ilvl w:val="0"/>
          <w:numId w:val="10"/>
        </w:numPr>
        <w:rPr>
          <w:rFonts w:ascii="Calibri" w:hAnsi="Calibri"/>
          <w:sz w:val="22"/>
          <w:szCs w:val="22"/>
        </w:rPr>
      </w:pPr>
      <w:r w:rsidRPr="00BE18A6">
        <w:rPr>
          <w:rFonts w:ascii="Calibri" w:hAnsi="Calibri"/>
          <w:sz w:val="22"/>
          <w:szCs w:val="22"/>
        </w:rPr>
        <w:t xml:space="preserve">be involved in the induction of new staff to inform them of School’s </w:t>
      </w:r>
      <w:r w:rsidRPr="004244D0">
        <w:rPr>
          <w:rFonts w:ascii="Calibri" w:hAnsi="Calibri"/>
          <w:sz w:val="22"/>
          <w:szCs w:val="22"/>
        </w:rPr>
        <w:t xml:space="preserve">SEN </w:t>
      </w:r>
      <w:r w:rsidRPr="00BE18A6">
        <w:rPr>
          <w:rFonts w:ascii="Calibri" w:hAnsi="Calibri"/>
          <w:sz w:val="22"/>
          <w:szCs w:val="22"/>
        </w:rPr>
        <w:t>processes</w:t>
      </w:r>
    </w:p>
    <w:p w:rsidR="00BE18A6" w:rsidRDefault="00BE18A6" w:rsidP="00BE18A6">
      <w:pPr>
        <w:ind w:left="720"/>
        <w:rPr>
          <w:rFonts w:ascii="Calibri" w:hAnsi="Calibri"/>
          <w:sz w:val="22"/>
          <w:szCs w:val="22"/>
        </w:rPr>
      </w:pPr>
    </w:p>
    <w:p w:rsidR="0071432E" w:rsidRDefault="0071432E" w:rsidP="0071432E">
      <w:pPr>
        <w:ind w:left="360"/>
        <w:rPr>
          <w:rFonts w:ascii="Calibri" w:hAnsi="Calibri"/>
          <w:sz w:val="22"/>
          <w:szCs w:val="22"/>
        </w:rPr>
      </w:pPr>
    </w:p>
    <w:p w:rsidR="00BE18A6" w:rsidRDefault="00BE18A6" w:rsidP="0071432E">
      <w:pPr>
        <w:rPr>
          <w:rFonts w:ascii="Calibri" w:hAnsi="Calibri"/>
          <w:sz w:val="22"/>
          <w:szCs w:val="22"/>
        </w:rPr>
      </w:pPr>
      <w:r>
        <w:rPr>
          <w:rFonts w:ascii="Calibri" w:hAnsi="Calibri"/>
          <w:sz w:val="22"/>
          <w:szCs w:val="22"/>
        </w:rPr>
        <w:t xml:space="preserve">The Headteacher is </w:t>
      </w:r>
      <w:r w:rsidRPr="00BE18A6">
        <w:rPr>
          <w:rFonts w:ascii="Calibri" w:hAnsi="Calibri"/>
          <w:b/>
          <w:sz w:val="22"/>
          <w:szCs w:val="22"/>
        </w:rPr>
        <w:t>Gavin Shortall</w:t>
      </w:r>
      <w:r>
        <w:rPr>
          <w:rFonts w:ascii="Calibri" w:hAnsi="Calibri"/>
          <w:sz w:val="22"/>
          <w:szCs w:val="22"/>
        </w:rPr>
        <w:t>, who is responsible for:</w:t>
      </w:r>
    </w:p>
    <w:p w:rsidR="00BE18A6" w:rsidRDefault="00BE18A6" w:rsidP="0071432E">
      <w:pPr>
        <w:rPr>
          <w:rFonts w:ascii="Calibri" w:hAnsi="Calibri"/>
          <w:sz w:val="22"/>
          <w:szCs w:val="22"/>
        </w:rPr>
      </w:pPr>
    </w:p>
    <w:p w:rsidR="00BE18A6" w:rsidRDefault="00BE18A6" w:rsidP="00BE18A6">
      <w:pPr>
        <w:numPr>
          <w:ilvl w:val="0"/>
          <w:numId w:val="23"/>
        </w:numPr>
        <w:rPr>
          <w:rFonts w:ascii="Calibri" w:hAnsi="Calibri"/>
          <w:sz w:val="22"/>
          <w:szCs w:val="22"/>
          <w:lang w:val="en-US"/>
        </w:rPr>
      </w:pPr>
      <w:r w:rsidRPr="00BE18A6">
        <w:rPr>
          <w:rFonts w:ascii="Calibri" w:hAnsi="Calibri"/>
          <w:sz w:val="22"/>
          <w:szCs w:val="22"/>
          <w:lang w:val="en-US"/>
        </w:rPr>
        <w:t>The day-to-day management of all aspects of the scho</w:t>
      </w:r>
      <w:r>
        <w:rPr>
          <w:rFonts w:ascii="Calibri" w:hAnsi="Calibri"/>
          <w:sz w:val="22"/>
          <w:szCs w:val="22"/>
          <w:lang w:val="en-US"/>
        </w:rPr>
        <w:t>ol including the SEN provision</w:t>
      </w:r>
    </w:p>
    <w:p w:rsidR="00BE18A6" w:rsidRPr="00BE18A6" w:rsidRDefault="00BE18A6" w:rsidP="00BE18A6">
      <w:pPr>
        <w:ind w:left="720"/>
        <w:rPr>
          <w:rFonts w:ascii="Calibri" w:hAnsi="Calibri"/>
          <w:sz w:val="22"/>
          <w:szCs w:val="22"/>
          <w:lang w:val="en-US"/>
        </w:rPr>
      </w:pPr>
    </w:p>
    <w:p w:rsidR="00BE18A6" w:rsidRDefault="00BE18A6" w:rsidP="00BE18A6">
      <w:pPr>
        <w:numPr>
          <w:ilvl w:val="0"/>
          <w:numId w:val="23"/>
        </w:numPr>
        <w:rPr>
          <w:rFonts w:ascii="Calibri" w:hAnsi="Calibri"/>
          <w:sz w:val="22"/>
          <w:szCs w:val="22"/>
          <w:lang w:val="en-US"/>
        </w:rPr>
      </w:pPr>
      <w:r w:rsidRPr="00BE18A6">
        <w:rPr>
          <w:rFonts w:ascii="Calibri" w:hAnsi="Calibri"/>
          <w:sz w:val="22"/>
          <w:szCs w:val="22"/>
          <w:lang w:val="en-US"/>
        </w:rPr>
        <w:t>Keeping the Governing Body well infor</w:t>
      </w:r>
      <w:r>
        <w:rPr>
          <w:rFonts w:ascii="Calibri" w:hAnsi="Calibri"/>
          <w:sz w:val="22"/>
          <w:szCs w:val="22"/>
          <w:lang w:val="en-US"/>
        </w:rPr>
        <w:t>med about SEN within the school</w:t>
      </w:r>
    </w:p>
    <w:p w:rsidR="00BE18A6" w:rsidRPr="00BE18A6" w:rsidRDefault="00BE18A6" w:rsidP="00BE18A6">
      <w:pPr>
        <w:ind w:left="720"/>
        <w:rPr>
          <w:rFonts w:ascii="Calibri" w:hAnsi="Calibri"/>
          <w:sz w:val="22"/>
          <w:szCs w:val="22"/>
          <w:lang w:val="en-US"/>
        </w:rPr>
      </w:pPr>
    </w:p>
    <w:p w:rsidR="00BE18A6" w:rsidRDefault="00BE18A6" w:rsidP="00BE18A6">
      <w:pPr>
        <w:numPr>
          <w:ilvl w:val="0"/>
          <w:numId w:val="23"/>
        </w:numPr>
        <w:rPr>
          <w:rFonts w:ascii="Calibri" w:hAnsi="Calibri"/>
          <w:sz w:val="22"/>
          <w:szCs w:val="22"/>
          <w:lang w:val="en-US"/>
        </w:rPr>
      </w:pPr>
      <w:r>
        <w:rPr>
          <w:rFonts w:ascii="Calibri" w:hAnsi="Calibri"/>
          <w:sz w:val="22"/>
          <w:szCs w:val="22"/>
          <w:lang w:val="en-US"/>
        </w:rPr>
        <w:t>Working closely with the SENCO</w:t>
      </w:r>
    </w:p>
    <w:p w:rsidR="00BE18A6" w:rsidRPr="00BE18A6" w:rsidRDefault="00BE18A6" w:rsidP="00BE18A6">
      <w:pPr>
        <w:ind w:left="720"/>
        <w:rPr>
          <w:rFonts w:ascii="Calibri" w:hAnsi="Calibri"/>
          <w:sz w:val="22"/>
          <w:szCs w:val="22"/>
          <w:lang w:val="en-US"/>
        </w:rPr>
      </w:pPr>
    </w:p>
    <w:p w:rsidR="00BE18A6" w:rsidRPr="00BE18A6" w:rsidRDefault="00BE18A6" w:rsidP="00BE18A6">
      <w:pPr>
        <w:numPr>
          <w:ilvl w:val="0"/>
          <w:numId w:val="23"/>
        </w:numPr>
        <w:rPr>
          <w:rFonts w:ascii="Calibri" w:hAnsi="Calibri"/>
          <w:sz w:val="22"/>
          <w:szCs w:val="22"/>
          <w:lang w:val="en-US"/>
        </w:rPr>
      </w:pPr>
      <w:r w:rsidRPr="00BE18A6">
        <w:rPr>
          <w:rFonts w:ascii="Calibri" w:hAnsi="Calibri"/>
          <w:sz w:val="22"/>
          <w:szCs w:val="22"/>
          <w:lang w:val="en-US"/>
        </w:rPr>
        <w:t>Ensuring that the school has clear and flexible strategies for working with parents, and that these strategies encourage involve</w:t>
      </w:r>
      <w:r>
        <w:rPr>
          <w:rFonts w:ascii="Calibri" w:hAnsi="Calibri"/>
          <w:sz w:val="22"/>
          <w:szCs w:val="22"/>
          <w:lang w:val="en-US"/>
        </w:rPr>
        <w:t>ment in their child’s education</w:t>
      </w:r>
    </w:p>
    <w:p w:rsidR="00BE18A6" w:rsidRDefault="00BE18A6" w:rsidP="0071432E">
      <w:pPr>
        <w:rPr>
          <w:rFonts w:ascii="Calibri" w:hAnsi="Calibri"/>
          <w:sz w:val="22"/>
          <w:szCs w:val="22"/>
        </w:rPr>
      </w:pPr>
    </w:p>
    <w:p w:rsidR="0071432E" w:rsidRDefault="0071432E" w:rsidP="0071432E">
      <w:pPr>
        <w:rPr>
          <w:rFonts w:ascii="Calibri" w:hAnsi="Calibri"/>
          <w:sz w:val="22"/>
          <w:szCs w:val="22"/>
        </w:rPr>
      </w:pPr>
      <w:r>
        <w:rPr>
          <w:rFonts w:ascii="Calibri" w:hAnsi="Calibri"/>
          <w:sz w:val="22"/>
          <w:szCs w:val="22"/>
        </w:rPr>
        <w:t xml:space="preserve">The SLT includes </w:t>
      </w:r>
      <w:r w:rsidR="00C86B96" w:rsidRPr="002F1475">
        <w:rPr>
          <w:rFonts w:ascii="Calibri" w:hAnsi="Calibri"/>
          <w:b/>
          <w:sz w:val="22"/>
          <w:szCs w:val="22"/>
        </w:rPr>
        <w:t xml:space="preserve">Gavin Shortall, </w:t>
      </w:r>
      <w:r w:rsidR="00475F8A" w:rsidRPr="002F1475">
        <w:rPr>
          <w:rFonts w:ascii="Calibri" w:hAnsi="Calibri"/>
          <w:b/>
          <w:sz w:val="22"/>
          <w:szCs w:val="22"/>
        </w:rPr>
        <w:t>Jo Westhead</w:t>
      </w:r>
      <w:r w:rsidR="0059773B">
        <w:rPr>
          <w:rFonts w:ascii="Calibri" w:hAnsi="Calibri"/>
          <w:b/>
          <w:sz w:val="22"/>
          <w:szCs w:val="22"/>
        </w:rPr>
        <w:t xml:space="preserve">, </w:t>
      </w:r>
      <w:r w:rsidR="0009436E">
        <w:rPr>
          <w:rFonts w:ascii="Calibri" w:hAnsi="Calibri"/>
          <w:b/>
          <w:sz w:val="22"/>
          <w:szCs w:val="22"/>
        </w:rPr>
        <w:t>Sarah Dodds and Jo Mason</w:t>
      </w:r>
      <w:r w:rsidR="0059773B">
        <w:rPr>
          <w:rFonts w:ascii="Calibri" w:hAnsi="Calibri"/>
          <w:sz w:val="22"/>
          <w:szCs w:val="22"/>
        </w:rPr>
        <w:t xml:space="preserve"> </w:t>
      </w:r>
      <w:r w:rsidRPr="00EB2329">
        <w:rPr>
          <w:rFonts w:ascii="Calibri" w:hAnsi="Calibri"/>
          <w:sz w:val="22"/>
          <w:szCs w:val="22"/>
        </w:rPr>
        <w:t>who</w:t>
      </w:r>
      <w:r>
        <w:rPr>
          <w:rFonts w:ascii="Calibri" w:hAnsi="Calibri"/>
          <w:sz w:val="22"/>
          <w:szCs w:val="22"/>
        </w:rPr>
        <w:t xml:space="preserve"> are responsible for:</w:t>
      </w:r>
    </w:p>
    <w:p w:rsidR="00A239C3" w:rsidRDefault="00A239C3" w:rsidP="0071432E">
      <w:pPr>
        <w:rPr>
          <w:rFonts w:ascii="Calibri" w:hAnsi="Calibri"/>
          <w:sz w:val="22"/>
          <w:szCs w:val="22"/>
        </w:rPr>
      </w:pPr>
    </w:p>
    <w:p w:rsidR="0071432E" w:rsidRDefault="0071432E" w:rsidP="0071432E">
      <w:pPr>
        <w:numPr>
          <w:ilvl w:val="0"/>
          <w:numId w:val="11"/>
        </w:numPr>
        <w:rPr>
          <w:rFonts w:ascii="Calibri" w:hAnsi="Calibri"/>
          <w:sz w:val="22"/>
          <w:szCs w:val="22"/>
        </w:rPr>
      </w:pPr>
      <w:r w:rsidRPr="001926C2">
        <w:rPr>
          <w:rFonts w:ascii="Calibri" w:hAnsi="Calibri"/>
          <w:sz w:val="22"/>
          <w:szCs w:val="22"/>
        </w:rPr>
        <w:t>deployment of funding, equipment and personnel resources</w:t>
      </w:r>
    </w:p>
    <w:p w:rsidR="00A239C3" w:rsidRPr="001926C2" w:rsidRDefault="00A239C3" w:rsidP="00A239C3">
      <w:pPr>
        <w:ind w:left="360"/>
        <w:rPr>
          <w:rFonts w:ascii="Calibri" w:hAnsi="Calibri"/>
          <w:sz w:val="22"/>
          <w:szCs w:val="22"/>
        </w:rPr>
      </w:pPr>
    </w:p>
    <w:p w:rsidR="0071432E" w:rsidRDefault="0071432E" w:rsidP="0071432E">
      <w:pPr>
        <w:numPr>
          <w:ilvl w:val="0"/>
          <w:numId w:val="11"/>
        </w:numPr>
        <w:rPr>
          <w:rFonts w:ascii="Calibri" w:hAnsi="Calibri"/>
          <w:sz w:val="22"/>
          <w:szCs w:val="22"/>
        </w:rPr>
      </w:pPr>
      <w:r>
        <w:rPr>
          <w:rFonts w:ascii="Calibri" w:hAnsi="Calibri"/>
          <w:sz w:val="22"/>
          <w:szCs w:val="22"/>
        </w:rPr>
        <w:lastRenderedPageBreak/>
        <w:t>monitoring the effectiveness of provision for SEN pupils</w:t>
      </w:r>
    </w:p>
    <w:p w:rsidR="00A239C3" w:rsidRDefault="00A239C3" w:rsidP="00A239C3">
      <w:pPr>
        <w:rPr>
          <w:rFonts w:ascii="Calibri" w:hAnsi="Calibri"/>
          <w:sz w:val="22"/>
          <w:szCs w:val="22"/>
        </w:rPr>
      </w:pPr>
    </w:p>
    <w:p w:rsidR="0071432E" w:rsidRDefault="0071432E" w:rsidP="0071432E">
      <w:pPr>
        <w:numPr>
          <w:ilvl w:val="0"/>
          <w:numId w:val="11"/>
        </w:numPr>
        <w:rPr>
          <w:rFonts w:ascii="Calibri" w:hAnsi="Calibri"/>
          <w:sz w:val="22"/>
          <w:szCs w:val="22"/>
        </w:rPr>
      </w:pPr>
      <w:r w:rsidRPr="001926C2">
        <w:rPr>
          <w:rFonts w:ascii="Calibri" w:hAnsi="Calibri"/>
          <w:sz w:val="22"/>
          <w:szCs w:val="22"/>
        </w:rPr>
        <w:t>monitor</w:t>
      </w:r>
      <w:r>
        <w:rPr>
          <w:rFonts w:ascii="Calibri" w:hAnsi="Calibri"/>
          <w:sz w:val="22"/>
          <w:szCs w:val="22"/>
        </w:rPr>
        <w:t>ing classroom practice/analysing</w:t>
      </w:r>
      <w:r w:rsidRPr="001926C2">
        <w:rPr>
          <w:rFonts w:ascii="Calibri" w:hAnsi="Calibri"/>
          <w:sz w:val="22"/>
          <w:szCs w:val="22"/>
        </w:rPr>
        <w:t xml:space="preserve"> pupil trackin</w:t>
      </w:r>
      <w:r>
        <w:rPr>
          <w:rFonts w:ascii="Calibri" w:hAnsi="Calibri"/>
          <w:sz w:val="22"/>
          <w:szCs w:val="22"/>
        </w:rPr>
        <w:t>g data and test results/identifying</w:t>
      </w:r>
      <w:r w:rsidRPr="001926C2">
        <w:rPr>
          <w:rFonts w:ascii="Calibri" w:hAnsi="Calibri"/>
          <w:sz w:val="22"/>
          <w:szCs w:val="22"/>
        </w:rPr>
        <w:t xml:space="preserve"> value added</w:t>
      </w:r>
      <w:r w:rsidR="00A239C3">
        <w:rPr>
          <w:rFonts w:ascii="Calibri" w:hAnsi="Calibri"/>
          <w:sz w:val="22"/>
          <w:szCs w:val="22"/>
        </w:rPr>
        <w:t xml:space="preserve"> data for pupils with SEN</w:t>
      </w:r>
    </w:p>
    <w:p w:rsidR="00A239C3" w:rsidRPr="001926C2" w:rsidRDefault="00A239C3" w:rsidP="00A239C3">
      <w:pPr>
        <w:rPr>
          <w:rFonts w:ascii="Calibri" w:hAnsi="Calibri"/>
          <w:sz w:val="22"/>
          <w:szCs w:val="22"/>
        </w:rPr>
      </w:pPr>
    </w:p>
    <w:p w:rsidR="0071432E" w:rsidRDefault="0071432E" w:rsidP="0071432E">
      <w:pPr>
        <w:numPr>
          <w:ilvl w:val="0"/>
          <w:numId w:val="11"/>
        </w:numPr>
        <w:rPr>
          <w:rFonts w:ascii="Calibri" w:hAnsi="Calibri"/>
          <w:sz w:val="22"/>
          <w:szCs w:val="22"/>
        </w:rPr>
      </w:pPr>
      <w:r>
        <w:rPr>
          <w:rFonts w:ascii="Calibri" w:hAnsi="Calibri"/>
          <w:sz w:val="22"/>
          <w:szCs w:val="22"/>
        </w:rPr>
        <w:t>monitoring the quality and effectiveness of CPD for all staff</w:t>
      </w:r>
    </w:p>
    <w:p w:rsidR="00BE18A6" w:rsidRDefault="00BE18A6" w:rsidP="00BE18A6">
      <w:pPr>
        <w:pStyle w:val="ListParagraph"/>
        <w:rPr>
          <w:rFonts w:ascii="Calibri" w:hAnsi="Calibri"/>
          <w:sz w:val="22"/>
          <w:szCs w:val="22"/>
        </w:rPr>
      </w:pPr>
    </w:p>
    <w:p w:rsidR="00BE18A6" w:rsidRPr="00BE18A6" w:rsidRDefault="00BE18A6" w:rsidP="00BE18A6">
      <w:pPr>
        <w:numPr>
          <w:ilvl w:val="0"/>
          <w:numId w:val="11"/>
        </w:numPr>
        <w:rPr>
          <w:rFonts w:ascii="Calibri" w:hAnsi="Calibri"/>
          <w:sz w:val="22"/>
          <w:szCs w:val="22"/>
        </w:rPr>
      </w:pPr>
      <w:r w:rsidRPr="00BE18A6">
        <w:rPr>
          <w:rFonts w:ascii="Calibri" w:hAnsi="Calibri"/>
          <w:sz w:val="22"/>
          <w:szCs w:val="22"/>
        </w:rPr>
        <w:t>ensure the school’s SEN Policy is monitored and reviewed</w:t>
      </w:r>
    </w:p>
    <w:p w:rsidR="00BE18A6" w:rsidRPr="001926C2" w:rsidRDefault="00BE18A6" w:rsidP="00BE18A6">
      <w:pPr>
        <w:ind w:left="720"/>
        <w:rPr>
          <w:rFonts w:ascii="Calibri" w:hAnsi="Calibri"/>
          <w:sz w:val="22"/>
          <w:szCs w:val="22"/>
        </w:rPr>
      </w:pPr>
    </w:p>
    <w:p w:rsidR="00A239C3" w:rsidRDefault="00D226FE" w:rsidP="00EB2329">
      <w:pPr>
        <w:spacing w:before="120"/>
        <w:rPr>
          <w:rFonts w:ascii="Calibri" w:hAnsi="Calibri"/>
          <w:b/>
          <w:sz w:val="22"/>
          <w:szCs w:val="22"/>
        </w:rPr>
      </w:pPr>
      <w:r w:rsidRPr="00561E6A">
        <w:rPr>
          <w:rFonts w:ascii="Calibri" w:hAnsi="Calibri"/>
          <w:b/>
          <w:sz w:val="22"/>
          <w:szCs w:val="22"/>
        </w:rPr>
        <w:t xml:space="preserve">The role of the governing body: </w:t>
      </w:r>
    </w:p>
    <w:p w:rsidR="00D226FE" w:rsidRDefault="00D226FE" w:rsidP="00A239C3">
      <w:pPr>
        <w:spacing w:before="120"/>
        <w:rPr>
          <w:rFonts w:ascii="Calibri" w:hAnsi="Calibri"/>
          <w:sz w:val="22"/>
          <w:szCs w:val="22"/>
        </w:rPr>
      </w:pPr>
      <w:r w:rsidRPr="001926C2">
        <w:rPr>
          <w:rFonts w:ascii="Calibri" w:hAnsi="Calibri"/>
          <w:sz w:val="22"/>
          <w:szCs w:val="22"/>
        </w:rPr>
        <w:t>The governor with responsibility for SEN is</w:t>
      </w:r>
      <w:r w:rsidR="005C43A2">
        <w:rPr>
          <w:rFonts w:ascii="Calibri" w:hAnsi="Calibri"/>
          <w:sz w:val="22"/>
          <w:szCs w:val="22"/>
        </w:rPr>
        <w:t xml:space="preserve"> </w:t>
      </w:r>
      <w:r w:rsidR="00EF17E3">
        <w:rPr>
          <w:rFonts w:ascii="Calibri" w:hAnsi="Calibri"/>
          <w:b/>
          <w:sz w:val="22"/>
          <w:szCs w:val="22"/>
        </w:rPr>
        <w:t>Lynda Newton</w:t>
      </w:r>
      <w:r w:rsidR="00A239C3">
        <w:rPr>
          <w:rFonts w:ascii="Calibri" w:hAnsi="Calibri"/>
          <w:b/>
          <w:sz w:val="22"/>
          <w:szCs w:val="22"/>
        </w:rPr>
        <w:t xml:space="preserve">. </w:t>
      </w:r>
      <w:r w:rsidRPr="001926C2">
        <w:rPr>
          <w:rFonts w:ascii="Calibri" w:hAnsi="Calibri"/>
          <w:sz w:val="22"/>
          <w:szCs w:val="22"/>
        </w:rPr>
        <w:t>The governing body should:</w:t>
      </w:r>
    </w:p>
    <w:p w:rsidR="00A239C3" w:rsidRPr="00A239C3" w:rsidRDefault="00A239C3" w:rsidP="00A239C3">
      <w:pPr>
        <w:spacing w:before="120"/>
        <w:rPr>
          <w:rFonts w:ascii="Calibri" w:hAnsi="Calibri"/>
          <w:b/>
          <w:sz w:val="22"/>
          <w:szCs w:val="22"/>
        </w:rPr>
      </w:pPr>
    </w:p>
    <w:p w:rsidR="00184614" w:rsidRDefault="00184614" w:rsidP="00184614">
      <w:pPr>
        <w:numPr>
          <w:ilvl w:val="0"/>
          <w:numId w:val="7"/>
        </w:numPr>
        <w:rPr>
          <w:rFonts w:ascii="Calibri" w:hAnsi="Calibri"/>
          <w:sz w:val="22"/>
          <w:szCs w:val="22"/>
        </w:rPr>
      </w:pPr>
      <w:r w:rsidRPr="001926C2">
        <w:rPr>
          <w:rFonts w:ascii="Calibri" w:hAnsi="Calibri"/>
          <w:sz w:val="22"/>
          <w:szCs w:val="22"/>
        </w:rPr>
        <w:t xml:space="preserve">Have regard to the </w:t>
      </w:r>
      <w:r w:rsidR="0059773B">
        <w:rPr>
          <w:rFonts w:ascii="Calibri" w:hAnsi="Calibri"/>
          <w:sz w:val="22"/>
          <w:szCs w:val="22"/>
        </w:rPr>
        <w:t>SEN</w:t>
      </w:r>
      <w:r w:rsidR="004244D0">
        <w:rPr>
          <w:rFonts w:ascii="Calibri" w:hAnsi="Calibri"/>
          <w:sz w:val="22"/>
          <w:szCs w:val="22"/>
        </w:rPr>
        <w:t>D</w:t>
      </w:r>
      <w:r w:rsidR="0059773B">
        <w:rPr>
          <w:rFonts w:ascii="Calibri" w:hAnsi="Calibri"/>
          <w:sz w:val="22"/>
          <w:szCs w:val="22"/>
        </w:rPr>
        <w:t xml:space="preserve"> </w:t>
      </w:r>
      <w:r w:rsidRPr="001926C2">
        <w:rPr>
          <w:rFonts w:ascii="Calibri" w:hAnsi="Calibri"/>
          <w:sz w:val="22"/>
          <w:szCs w:val="22"/>
        </w:rPr>
        <w:t>Code of Practice</w:t>
      </w:r>
      <w:r w:rsidR="0059773B">
        <w:rPr>
          <w:rFonts w:ascii="Calibri" w:hAnsi="Calibri"/>
          <w:sz w:val="22"/>
          <w:szCs w:val="22"/>
        </w:rPr>
        <w:t>: 0 – 25</w:t>
      </w:r>
      <w:r w:rsidRPr="001926C2">
        <w:rPr>
          <w:rFonts w:ascii="Calibri" w:hAnsi="Calibri"/>
          <w:sz w:val="22"/>
          <w:szCs w:val="22"/>
        </w:rPr>
        <w:t xml:space="preserve"> when carrying out its duties to pupils with SEN</w:t>
      </w:r>
    </w:p>
    <w:p w:rsidR="0059773B" w:rsidRDefault="0059773B" w:rsidP="0059773B">
      <w:pPr>
        <w:ind w:left="1146"/>
        <w:rPr>
          <w:rFonts w:ascii="Calibri" w:hAnsi="Calibri"/>
          <w:sz w:val="22"/>
          <w:szCs w:val="22"/>
        </w:rPr>
      </w:pPr>
    </w:p>
    <w:p w:rsidR="0059773B" w:rsidRDefault="0059773B" w:rsidP="0059773B">
      <w:pPr>
        <w:numPr>
          <w:ilvl w:val="0"/>
          <w:numId w:val="7"/>
        </w:numPr>
        <w:rPr>
          <w:rFonts w:ascii="Calibri" w:hAnsi="Calibri"/>
          <w:sz w:val="22"/>
          <w:szCs w:val="22"/>
        </w:rPr>
      </w:pPr>
      <w:r w:rsidRPr="0059773B">
        <w:rPr>
          <w:rFonts w:ascii="Calibri" w:hAnsi="Calibri"/>
          <w:sz w:val="22"/>
          <w:szCs w:val="22"/>
        </w:rPr>
        <w:t>Ensuring that provision of a high standard is made for SEN pupils</w:t>
      </w:r>
    </w:p>
    <w:p w:rsidR="00A239C3" w:rsidRPr="001926C2" w:rsidRDefault="00A239C3" w:rsidP="00184614">
      <w:pPr>
        <w:rPr>
          <w:rFonts w:ascii="Calibri" w:hAnsi="Calibri"/>
          <w:sz w:val="22"/>
          <w:szCs w:val="22"/>
        </w:rPr>
      </w:pPr>
    </w:p>
    <w:p w:rsidR="00D226FE" w:rsidRDefault="00D226FE" w:rsidP="00427287">
      <w:pPr>
        <w:numPr>
          <w:ilvl w:val="0"/>
          <w:numId w:val="7"/>
        </w:numPr>
        <w:rPr>
          <w:rFonts w:ascii="Calibri" w:hAnsi="Calibri"/>
          <w:sz w:val="22"/>
          <w:szCs w:val="22"/>
        </w:rPr>
      </w:pPr>
      <w:r w:rsidRPr="001926C2">
        <w:rPr>
          <w:rFonts w:ascii="Calibri" w:hAnsi="Calibri"/>
          <w:sz w:val="22"/>
          <w:szCs w:val="22"/>
        </w:rPr>
        <w:t>Ensure that teachers are aware of the importance of identifying, and providing for, those children with SEN</w:t>
      </w:r>
    </w:p>
    <w:p w:rsidR="0059773B" w:rsidRDefault="0059773B" w:rsidP="0059773B">
      <w:pPr>
        <w:pStyle w:val="ListParagraph"/>
        <w:rPr>
          <w:rFonts w:ascii="Calibri" w:hAnsi="Calibri"/>
          <w:sz w:val="22"/>
          <w:szCs w:val="22"/>
        </w:rPr>
      </w:pPr>
    </w:p>
    <w:p w:rsidR="0059773B" w:rsidRDefault="0059773B" w:rsidP="0059773B">
      <w:pPr>
        <w:numPr>
          <w:ilvl w:val="0"/>
          <w:numId w:val="7"/>
        </w:numPr>
        <w:rPr>
          <w:rFonts w:ascii="Calibri" w:hAnsi="Calibri"/>
          <w:sz w:val="22"/>
          <w:szCs w:val="22"/>
        </w:rPr>
      </w:pPr>
      <w:r w:rsidRPr="0059773B">
        <w:rPr>
          <w:rFonts w:ascii="Calibri" w:hAnsi="Calibri"/>
          <w:sz w:val="22"/>
          <w:szCs w:val="22"/>
        </w:rPr>
        <w:t>Ensuring that SEN pupils are fully involved in school activities</w:t>
      </w:r>
    </w:p>
    <w:p w:rsidR="00A239C3" w:rsidRPr="001926C2" w:rsidRDefault="00A239C3" w:rsidP="00A239C3">
      <w:pPr>
        <w:rPr>
          <w:rFonts w:ascii="Calibri" w:hAnsi="Calibri"/>
          <w:sz w:val="22"/>
          <w:szCs w:val="22"/>
        </w:rPr>
      </w:pPr>
    </w:p>
    <w:p w:rsidR="00D226FE" w:rsidRDefault="00D226FE" w:rsidP="0059773B">
      <w:pPr>
        <w:numPr>
          <w:ilvl w:val="0"/>
          <w:numId w:val="7"/>
        </w:numPr>
        <w:rPr>
          <w:rFonts w:ascii="Calibri" w:hAnsi="Calibri"/>
          <w:sz w:val="22"/>
          <w:szCs w:val="22"/>
        </w:rPr>
      </w:pPr>
      <w:r w:rsidRPr="001926C2">
        <w:rPr>
          <w:rFonts w:ascii="Calibri" w:hAnsi="Calibri"/>
          <w:sz w:val="22"/>
          <w:szCs w:val="22"/>
        </w:rPr>
        <w:t>Report to parents on the implementation of the school’s policy for pupils with SEN</w:t>
      </w:r>
      <w:r w:rsidR="0059773B">
        <w:rPr>
          <w:rFonts w:ascii="Calibri" w:hAnsi="Calibri"/>
          <w:sz w:val="22"/>
          <w:szCs w:val="22"/>
        </w:rPr>
        <w:t xml:space="preserve">, </w:t>
      </w:r>
      <w:r w:rsidR="0059773B" w:rsidRPr="0059773B">
        <w:rPr>
          <w:rFonts w:ascii="Calibri" w:hAnsi="Calibri"/>
          <w:sz w:val="22"/>
          <w:szCs w:val="22"/>
        </w:rPr>
        <w:t>including the allocation of resources from the school’s devolved/delegated budget</w:t>
      </w:r>
    </w:p>
    <w:p w:rsidR="00A239C3" w:rsidRPr="001926C2" w:rsidRDefault="00A239C3" w:rsidP="00A239C3">
      <w:pPr>
        <w:rPr>
          <w:rFonts w:ascii="Calibri" w:hAnsi="Calibri"/>
          <w:sz w:val="22"/>
          <w:szCs w:val="22"/>
        </w:rPr>
      </w:pPr>
    </w:p>
    <w:p w:rsidR="00EB2329" w:rsidRDefault="00D226FE" w:rsidP="00EB2329">
      <w:pPr>
        <w:numPr>
          <w:ilvl w:val="0"/>
          <w:numId w:val="7"/>
        </w:numPr>
        <w:rPr>
          <w:rFonts w:ascii="Calibri" w:hAnsi="Calibri"/>
          <w:sz w:val="22"/>
          <w:szCs w:val="22"/>
        </w:rPr>
      </w:pPr>
      <w:r w:rsidRPr="001926C2">
        <w:rPr>
          <w:rFonts w:ascii="Calibri" w:hAnsi="Calibri"/>
          <w:sz w:val="22"/>
          <w:szCs w:val="22"/>
        </w:rPr>
        <w:t>Ensure that parents are notified of the decision of any extra provision being made for their child</w:t>
      </w:r>
    </w:p>
    <w:p w:rsidR="00A77E41" w:rsidRDefault="00A77E41" w:rsidP="00A77E41">
      <w:pPr>
        <w:rPr>
          <w:rFonts w:ascii="Calibri" w:hAnsi="Calibri"/>
          <w:sz w:val="22"/>
          <w:szCs w:val="22"/>
        </w:rPr>
      </w:pPr>
    </w:p>
    <w:p w:rsidR="00D226FE" w:rsidRPr="001926C2" w:rsidRDefault="00A77E41" w:rsidP="00D226FE">
      <w:pPr>
        <w:numPr>
          <w:ilvl w:val="0"/>
          <w:numId w:val="7"/>
        </w:numPr>
        <w:rPr>
          <w:rFonts w:ascii="Calibri" w:hAnsi="Calibri"/>
          <w:sz w:val="22"/>
          <w:szCs w:val="22"/>
        </w:rPr>
      </w:pPr>
      <w:r>
        <w:rPr>
          <w:rFonts w:ascii="Calibri" w:hAnsi="Calibri"/>
          <w:sz w:val="22"/>
          <w:szCs w:val="22"/>
        </w:rPr>
        <w:t>Monitor and develop  the policy, ensuring the SLT provide regular reports on SEN provision, deployment of funding, equipment and personnel resources</w:t>
      </w:r>
    </w:p>
    <w:p w:rsidR="00D226FE" w:rsidRPr="001926C2" w:rsidRDefault="00D226FE" w:rsidP="00D226FE">
      <w:pPr>
        <w:pStyle w:val="Heading1"/>
        <w:spacing w:before="240" w:after="120"/>
        <w:rPr>
          <w:rFonts w:ascii="Calibri" w:hAnsi="Calibri"/>
          <w:b/>
          <w:sz w:val="22"/>
          <w:szCs w:val="22"/>
        </w:rPr>
      </w:pPr>
      <w:r w:rsidRPr="001926C2">
        <w:rPr>
          <w:rFonts w:ascii="Calibri" w:hAnsi="Calibri"/>
          <w:b/>
          <w:sz w:val="22"/>
          <w:szCs w:val="22"/>
        </w:rPr>
        <w:t>Admissions:</w:t>
      </w:r>
    </w:p>
    <w:p w:rsidR="0063660E" w:rsidRDefault="006323E8" w:rsidP="00AB3587">
      <w:pPr>
        <w:numPr>
          <w:ilvl w:val="0"/>
          <w:numId w:val="15"/>
        </w:numPr>
        <w:autoSpaceDE w:val="0"/>
        <w:autoSpaceDN w:val="0"/>
        <w:adjustRightInd w:val="0"/>
        <w:rPr>
          <w:rFonts w:ascii="Calibri" w:hAnsi="Calibri" w:cs="TTE2C4B380t00"/>
          <w:sz w:val="22"/>
          <w:szCs w:val="22"/>
        </w:rPr>
      </w:pPr>
      <w:r>
        <w:rPr>
          <w:rFonts w:ascii="Calibri" w:hAnsi="Calibri" w:cs="TTE2C4B380t00"/>
          <w:sz w:val="22"/>
          <w:szCs w:val="22"/>
        </w:rPr>
        <w:t>Pupils</w:t>
      </w:r>
      <w:r w:rsidR="0063660E" w:rsidRPr="0063660E">
        <w:rPr>
          <w:rFonts w:ascii="Calibri" w:hAnsi="Calibri" w:cs="TTE2C4B380t00"/>
          <w:sz w:val="22"/>
          <w:szCs w:val="22"/>
        </w:rPr>
        <w:t xml:space="preserve"> with Special Educational Needs </w:t>
      </w:r>
      <w:r w:rsidR="004002EB">
        <w:rPr>
          <w:rFonts w:ascii="Calibri" w:hAnsi="Calibri" w:cs="TTE2C4B380t00"/>
          <w:sz w:val="22"/>
          <w:szCs w:val="22"/>
        </w:rPr>
        <w:t xml:space="preserve">and Disabilities </w:t>
      </w:r>
      <w:r w:rsidR="0063660E" w:rsidRPr="0063660E">
        <w:rPr>
          <w:rFonts w:ascii="Calibri" w:hAnsi="Calibri" w:cs="TTE2C4B380t00"/>
          <w:sz w:val="22"/>
          <w:szCs w:val="22"/>
        </w:rPr>
        <w:t xml:space="preserve">will be admitted to </w:t>
      </w:r>
      <w:r w:rsidR="0063660E">
        <w:rPr>
          <w:rFonts w:ascii="Calibri" w:hAnsi="Calibri" w:cs="TTE2C4B380t00"/>
          <w:sz w:val="22"/>
          <w:szCs w:val="22"/>
        </w:rPr>
        <w:t>St James</w:t>
      </w:r>
      <w:r>
        <w:rPr>
          <w:rFonts w:ascii="Calibri" w:hAnsi="Calibri" w:cs="TTE2C4B380t00"/>
          <w:sz w:val="22"/>
          <w:szCs w:val="22"/>
        </w:rPr>
        <w:t xml:space="preserve"> </w:t>
      </w:r>
      <w:r w:rsidR="0063660E" w:rsidRPr="0063660E">
        <w:rPr>
          <w:rFonts w:ascii="Calibri" w:hAnsi="Calibri" w:cs="TTE2C4B380t00"/>
          <w:sz w:val="22"/>
          <w:szCs w:val="22"/>
        </w:rPr>
        <w:t>in line</w:t>
      </w:r>
      <w:r w:rsidR="0063660E">
        <w:rPr>
          <w:rFonts w:ascii="Calibri" w:hAnsi="Calibri" w:cs="TTE2C4B380t00"/>
          <w:sz w:val="22"/>
          <w:szCs w:val="22"/>
        </w:rPr>
        <w:t xml:space="preserve"> </w:t>
      </w:r>
      <w:r w:rsidR="0063660E" w:rsidRPr="0063660E">
        <w:rPr>
          <w:rFonts w:ascii="Calibri" w:hAnsi="Calibri" w:cs="TTE2C4B380t00"/>
          <w:sz w:val="22"/>
          <w:szCs w:val="22"/>
        </w:rPr>
        <w:t>with the school’s admission policy. The school is aware of the statutory</w:t>
      </w:r>
      <w:r w:rsidR="0063660E">
        <w:rPr>
          <w:rFonts w:ascii="Calibri" w:hAnsi="Calibri" w:cs="TTE2C4B380t00"/>
          <w:sz w:val="22"/>
          <w:szCs w:val="22"/>
        </w:rPr>
        <w:t xml:space="preserve"> </w:t>
      </w:r>
      <w:r w:rsidR="0063660E" w:rsidRPr="0063660E">
        <w:rPr>
          <w:rFonts w:ascii="Calibri" w:hAnsi="Calibri" w:cs="TTE2C4B380t00"/>
          <w:sz w:val="22"/>
          <w:szCs w:val="22"/>
        </w:rPr>
        <w:t>requirements of the SEN and Disability Act and w</w:t>
      </w:r>
      <w:r w:rsidR="00A239C3">
        <w:rPr>
          <w:rFonts w:ascii="Calibri" w:hAnsi="Calibri" w:cs="TTE2C4B380t00"/>
          <w:sz w:val="22"/>
          <w:szCs w:val="22"/>
        </w:rPr>
        <w:t>ill meet the Act’s requirements</w:t>
      </w:r>
    </w:p>
    <w:p w:rsidR="00A239C3" w:rsidRPr="0063660E" w:rsidRDefault="00A239C3" w:rsidP="00A239C3">
      <w:pPr>
        <w:autoSpaceDE w:val="0"/>
        <w:autoSpaceDN w:val="0"/>
        <w:adjustRightInd w:val="0"/>
        <w:ind w:left="360"/>
        <w:rPr>
          <w:rFonts w:ascii="Calibri" w:hAnsi="Calibri" w:cs="TTE2C4B380t00"/>
          <w:sz w:val="22"/>
          <w:szCs w:val="22"/>
        </w:rPr>
      </w:pPr>
    </w:p>
    <w:p w:rsidR="0063660E" w:rsidRPr="0063660E" w:rsidRDefault="00DF53EB" w:rsidP="00AB3587">
      <w:pPr>
        <w:numPr>
          <w:ilvl w:val="0"/>
          <w:numId w:val="15"/>
        </w:numPr>
        <w:autoSpaceDE w:val="0"/>
        <w:autoSpaceDN w:val="0"/>
        <w:adjustRightInd w:val="0"/>
        <w:rPr>
          <w:rFonts w:ascii="Calibri" w:hAnsi="Calibri" w:cs="TTE2C4B380t00"/>
          <w:sz w:val="22"/>
          <w:szCs w:val="22"/>
        </w:rPr>
      </w:pPr>
      <w:r>
        <w:rPr>
          <w:rFonts w:ascii="Calibri" w:hAnsi="Calibri" w:cs="TTE2C4B380t00"/>
          <w:sz w:val="22"/>
          <w:szCs w:val="22"/>
        </w:rPr>
        <w:t>The school will use</w:t>
      </w:r>
      <w:r w:rsidR="004002EB">
        <w:rPr>
          <w:rFonts w:ascii="Calibri" w:hAnsi="Calibri" w:cs="TTE2C4B380t00"/>
          <w:sz w:val="22"/>
          <w:szCs w:val="22"/>
        </w:rPr>
        <w:t xml:space="preserve"> parental home visits,</w:t>
      </w:r>
      <w:r w:rsidR="0063660E" w:rsidRPr="0063660E">
        <w:rPr>
          <w:rFonts w:ascii="Calibri" w:hAnsi="Calibri" w:cs="TTE2C4B380t00"/>
          <w:sz w:val="22"/>
          <w:szCs w:val="22"/>
        </w:rPr>
        <w:t xml:space="preserve"> induction meetings</w:t>
      </w:r>
      <w:r w:rsidR="004002EB">
        <w:rPr>
          <w:rFonts w:ascii="Calibri" w:hAnsi="Calibri" w:cs="TTE2C4B380t00"/>
          <w:sz w:val="22"/>
          <w:szCs w:val="22"/>
        </w:rPr>
        <w:t>, information from previous settings</w:t>
      </w:r>
      <w:r w:rsidR="0063660E" w:rsidRPr="0063660E">
        <w:rPr>
          <w:rFonts w:ascii="Calibri" w:hAnsi="Calibri" w:cs="TTE2C4B380t00"/>
          <w:sz w:val="22"/>
          <w:szCs w:val="22"/>
        </w:rPr>
        <w:t xml:space="preserve"> </w:t>
      </w:r>
      <w:r w:rsidR="004002EB">
        <w:rPr>
          <w:rFonts w:ascii="Calibri" w:hAnsi="Calibri" w:cs="TTE2C4B380t00"/>
          <w:sz w:val="22"/>
          <w:szCs w:val="22"/>
        </w:rPr>
        <w:t xml:space="preserve">and baseline assessments </w:t>
      </w:r>
      <w:r w:rsidR="00AB3587">
        <w:rPr>
          <w:rFonts w:ascii="Calibri" w:hAnsi="Calibri" w:cs="TTE2C4B380t00"/>
          <w:sz w:val="22"/>
          <w:szCs w:val="22"/>
        </w:rPr>
        <w:t xml:space="preserve">for Nursery and Reception pupils to </w:t>
      </w:r>
      <w:r w:rsidR="0063660E" w:rsidRPr="0063660E">
        <w:rPr>
          <w:rFonts w:ascii="Calibri" w:hAnsi="Calibri" w:cs="TTE2C4B380t00"/>
          <w:sz w:val="22"/>
          <w:szCs w:val="22"/>
        </w:rPr>
        <w:t>ascertain whether a child has been identified as h</w:t>
      </w:r>
      <w:r w:rsidR="004002EB">
        <w:rPr>
          <w:rFonts w:ascii="Calibri" w:hAnsi="Calibri" w:cs="TTE2C4B380t00"/>
          <w:sz w:val="22"/>
          <w:szCs w:val="22"/>
        </w:rPr>
        <w:t>aving special educational needs</w:t>
      </w:r>
    </w:p>
    <w:p w:rsidR="0063660E" w:rsidRDefault="00FE47C4" w:rsidP="0063660E">
      <w:pPr>
        <w:numPr>
          <w:ilvl w:val="0"/>
          <w:numId w:val="15"/>
        </w:numPr>
        <w:spacing w:before="240"/>
        <w:rPr>
          <w:rFonts w:ascii="Calibri" w:hAnsi="Calibri"/>
          <w:sz w:val="22"/>
          <w:szCs w:val="22"/>
        </w:rPr>
      </w:pPr>
      <w:r w:rsidRPr="008D5067">
        <w:rPr>
          <w:rFonts w:ascii="Calibri" w:hAnsi="Calibri"/>
          <w:sz w:val="22"/>
          <w:szCs w:val="22"/>
        </w:rPr>
        <w:t>We welcome all children to our school and endeavour to ensure that appropriate provision i</w:t>
      </w:r>
      <w:r w:rsidR="00AB3587">
        <w:rPr>
          <w:rFonts w:ascii="Calibri" w:hAnsi="Calibri"/>
          <w:sz w:val="22"/>
          <w:szCs w:val="22"/>
        </w:rPr>
        <w:t>s made to cater for their needs</w:t>
      </w:r>
    </w:p>
    <w:p w:rsidR="009776E1" w:rsidRDefault="00D226FE" w:rsidP="009776E1">
      <w:pPr>
        <w:numPr>
          <w:ilvl w:val="0"/>
          <w:numId w:val="15"/>
        </w:numPr>
        <w:spacing w:before="240"/>
        <w:rPr>
          <w:rFonts w:ascii="Calibri" w:hAnsi="Calibri"/>
          <w:sz w:val="22"/>
          <w:szCs w:val="22"/>
        </w:rPr>
      </w:pPr>
      <w:r w:rsidRPr="008D5067">
        <w:rPr>
          <w:rFonts w:ascii="Calibri" w:hAnsi="Calibri"/>
          <w:sz w:val="22"/>
          <w:szCs w:val="22"/>
        </w:rPr>
        <w:t>Pupils with statements</w:t>
      </w:r>
      <w:r w:rsidR="004002EB">
        <w:rPr>
          <w:rFonts w:ascii="Calibri" w:hAnsi="Calibri"/>
          <w:sz w:val="22"/>
          <w:szCs w:val="22"/>
        </w:rPr>
        <w:t>/Educational Health Care Plans</w:t>
      </w:r>
      <w:r w:rsidRPr="008D5067">
        <w:rPr>
          <w:rFonts w:ascii="Calibri" w:hAnsi="Calibri"/>
          <w:sz w:val="22"/>
          <w:szCs w:val="22"/>
        </w:rPr>
        <w:t xml:space="preserve"> are admitted into school and fully integrated unless it would be incompatible with the efficient education of other children, and there are no reasonable steps that can be taken</w:t>
      </w:r>
      <w:r w:rsidR="00AB3587">
        <w:rPr>
          <w:rFonts w:ascii="Calibri" w:hAnsi="Calibri"/>
          <w:sz w:val="22"/>
          <w:szCs w:val="22"/>
        </w:rPr>
        <w:t xml:space="preserve"> to prevent the incompatibility</w:t>
      </w:r>
      <w:r w:rsidRPr="008D5067">
        <w:rPr>
          <w:rFonts w:ascii="Calibri" w:hAnsi="Calibri"/>
          <w:sz w:val="22"/>
          <w:szCs w:val="22"/>
        </w:rPr>
        <w:t xml:space="preserve"> </w:t>
      </w:r>
    </w:p>
    <w:p w:rsidR="004002EB" w:rsidRDefault="004002EB" w:rsidP="004002EB">
      <w:pPr>
        <w:numPr>
          <w:ilvl w:val="0"/>
          <w:numId w:val="15"/>
        </w:numPr>
        <w:spacing w:before="240"/>
        <w:rPr>
          <w:rFonts w:ascii="Calibri" w:hAnsi="Calibri"/>
          <w:sz w:val="22"/>
          <w:szCs w:val="22"/>
        </w:rPr>
      </w:pPr>
      <w:r w:rsidRPr="004002EB">
        <w:rPr>
          <w:rFonts w:ascii="Calibri" w:hAnsi="Calibri"/>
          <w:sz w:val="22"/>
          <w:szCs w:val="22"/>
        </w:rPr>
        <w:t>The school does not specialise in provision of any typ</w:t>
      </w:r>
      <w:r>
        <w:rPr>
          <w:rFonts w:ascii="Calibri" w:hAnsi="Calibri"/>
          <w:sz w:val="22"/>
          <w:szCs w:val="22"/>
        </w:rPr>
        <w:t>e of special educational need</w:t>
      </w:r>
    </w:p>
    <w:p w:rsidR="009776E1" w:rsidRDefault="009776E1" w:rsidP="009776E1">
      <w:pPr>
        <w:autoSpaceDE w:val="0"/>
        <w:autoSpaceDN w:val="0"/>
        <w:adjustRightInd w:val="0"/>
        <w:rPr>
          <w:rFonts w:ascii="Calibri" w:hAnsi="Calibri"/>
          <w:sz w:val="22"/>
          <w:szCs w:val="22"/>
        </w:rPr>
      </w:pPr>
    </w:p>
    <w:p w:rsidR="004002EB" w:rsidRDefault="004002EB" w:rsidP="009776E1">
      <w:pPr>
        <w:autoSpaceDE w:val="0"/>
        <w:autoSpaceDN w:val="0"/>
        <w:adjustRightInd w:val="0"/>
        <w:rPr>
          <w:rFonts w:ascii="Calibri" w:hAnsi="Calibri"/>
          <w:sz w:val="22"/>
          <w:szCs w:val="22"/>
        </w:rPr>
      </w:pPr>
    </w:p>
    <w:p w:rsidR="004002EB" w:rsidRDefault="004002EB" w:rsidP="009776E1">
      <w:pPr>
        <w:autoSpaceDE w:val="0"/>
        <w:autoSpaceDN w:val="0"/>
        <w:adjustRightInd w:val="0"/>
        <w:rPr>
          <w:rFonts w:ascii="Calibri" w:hAnsi="Calibri"/>
          <w:sz w:val="22"/>
          <w:szCs w:val="22"/>
        </w:rPr>
      </w:pPr>
    </w:p>
    <w:p w:rsidR="004002EB" w:rsidRDefault="004002EB" w:rsidP="009776E1">
      <w:pPr>
        <w:autoSpaceDE w:val="0"/>
        <w:autoSpaceDN w:val="0"/>
        <w:adjustRightInd w:val="0"/>
        <w:rPr>
          <w:rFonts w:ascii="Calibri" w:hAnsi="Calibri"/>
          <w:sz w:val="22"/>
          <w:szCs w:val="22"/>
        </w:rPr>
      </w:pPr>
    </w:p>
    <w:p w:rsidR="004002EB" w:rsidRDefault="004002EB" w:rsidP="009776E1">
      <w:pPr>
        <w:autoSpaceDE w:val="0"/>
        <w:autoSpaceDN w:val="0"/>
        <w:adjustRightInd w:val="0"/>
        <w:rPr>
          <w:rFonts w:ascii="Calibri" w:hAnsi="Calibri"/>
          <w:sz w:val="22"/>
          <w:szCs w:val="22"/>
        </w:rPr>
      </w:pPr>
    </w:p>
    <w:p w:rsidR="009776E1" w:rsidRDefault="009776E1" w:rsidP="009776E1">
      <w:pPr>
        <w:autoSpaceDE w:val="0"/>
        <w:autoSpaceDN w:val="0"/>
        <w:adjustRightInd w:val="0"/>
        <w:rPr>
          <w:rFonts w:ascii="Calibri" w:hAnsi="Calibri" w:cs="TTE2C593F8t00"/>
          <w:b/>
          <w:sz w:val="22"/>
          <w:szCs w:val="22"/>
        </w:rPr>
      </w:pPr>
      <w:r w:rsidRPr="009776E1">
        <w:rPr>
          <w:rFonts w:ascii="Calibri" w:hAnsi="Calibri" w:cs="TTE2C593F8t00"/>
          <w:b/>
          <w:sz w:val="22"/>
          <w:szCs w:val="22"/>
        </w:rPr>
        <w:t>Access for the disabled</w:t>
      </w:r>
    </w:p>
    <w:p w:rsidR="00AB3587" w:rsidRPr="009776E1" w:rsidRDefault="00AB3587" w:rsidP="009776E1">
      <w:pPr>
        <w:autoSpaceDE w:val="0"/>
        <w:autoSpaceDN w:val="0"/>
        <w:adjustRightInd w:val="0"/>
        <w:rPr>
          <w:rFonts w:ascii="Calibri" w:hAnsi="Calibri" w:cs="TTE2C593F8t00"/>
          <w:b/>
          <w:sz w:val="22"/>
          <w:szCs w:val="22"/>
        </w:rPr>
      </w:pPr>
    </w:p>
    <w:p w:rsidR="00EF124C" w:rsidRPr="009776E1" w:rsidRDefault="00A77E41" w:rsidP="009776E1">
      <w:pPr>
        <w:autoSpaceDE w:val="0"/>
        <w:autoSpaceDN w:val="0"/>
        <w:adjustRightInd w:val="0"/>
        <w:rPr>
          <w:rFonts w:ascii="Calibri" w:hAnsi="Calibri" w:cs="TTE2C4B380t00"/>
          <w:sz w:val="22"/>
          <w:szCs w:val="22"/>
        </w:rPr>
      </w:pPr>
      <w:r>
        <w:rPr>
          <w:rFonts w:ascii="Calibri" w:hAnsi="Calibri" w:cs="TTE2C4B380t00"/>
          <w:sz w:val="22"/>
          <w:szCs w:val="22"/>
        </w:rPr>
        <w:t>S</w:t>
      </w:r>
      <w:r w:rsidR="009776E1" w:rsidRPr="009776E1">
        <w:rPr>
          <w:rFonts w:ascii="Calibri" w:hAnsi="Calibri" w:cs="TTE2C4B380t00"/>
          <w:sz w:val="22"/>
          <w:szCs w:val="22"/>
        </w:rPr>
        <w:t>chool has an</w:t>
      </w:r>
      <w:r w:rsidR="009776E1">
        <w:rPr>
          <w:rFonts w:ascii="Calibri" w:hAnsi="Calibri" w:cs="TTE2C4B380t00"/>
          <w:sz w:val="22"/>
          <w:szCs w:val="22"/>
        </w:rPr>
        <w:t xml:space="preserve"> </w:t>
      </w:r>
      <w:r w:rsidR="009776E1" w:rsidRPr="009776E1">
        <w:rPr>
          <w:rFonts w:ascii="Calibri" w:hAnsi="Calibri" w:cs="TTE2C4B380t00"/>
          <w:sz w:val="22"/>
          <w:szCs w:val="22"/>
        </w:rPr>
        <w:t>Accessibility</w:t>
      </w:r>
      <w:r w:rsidR="009776E1">
        <w:rPr>
          <w:rFonts w:ascii="Calibri" w:hAnsi="Calibri" w:cs="TTE2C4B380t00"/>
          <w:sz w:val="22"/>
          <w:szCs w:val="22"/>
        </w:rPr>
        <w:t xml:space="preserve"> </w:t>
      </w:r>
      <w:r>
        <w:rPr>
          <w:rFonts w:ascii="Calibri" w:hAnsi="Calibri" w:cs="TTE2C4B380t00"/>
          <w:sz w:val="22"/>
          <w:szCs w:val="22"/>
        </w:rPr>
        <w:t>Plan and Equality Policy t</w:t>
      </w:r>
      <w:r w:rsidRPr="009776E1">
        <w:rPr>
          <w:rFonts w:ascii="Calibri" w:hAnsi="Calibri" w:cs="TTE2C4B380t00"/>
          <w:sz w:val="22"/>
          <w:szCs w:val="22"/>
        </w:rPr>
        <w:t xml:space="preserve">o ensure access for pupils </w:t>
      </w:r>
      <w:r>
        <w:rPr>
          <w:rFonts w:ascii="Calibri" w:hAnsi="Calibri" w:cs="TTE2C4B380t00"/>
          <w:sz w:val="22"/>
          <w:szCs w:val="22"/>
        </w:rPr>
        <w:t>or parents with disabilities</w:t>
      </w:r>
      <w:r w:rsidR="00DA54E3">
        <w:rPr>
          <w:rFonts w:ascii="Calibri" w:hAnsi="Calibri" w:cs="TTE2C4B380t00"/>
          <w:sz w:val="22"/>
          <w:szCs w:val="22"/>
        </w:rPr>
        <w:t>. Copi</w:t>
      </w:r>
      <w:r w:rsidR="009776E1" w:rsidRPr="009776E1">
        <w:rPr>
          <w:rFonts w:ascii="Calibri" w:hAnsi="Calibri" w:cs="TTE2C4B380t00"/>
          <w:sz w:val="22"/>
          <w:szCs w:val="22"/>
        </w:rPr>
        <w:t>es of these can be obtained from the office</w:t>
      </w:r>
      <w:r w:rsidR="006323E8">
        <w:rPr>
          <w:rFonts w:ascii="Calibri" w:hAnsi="Calibri" w:cs="TTE2C4B380t00"/>
          <w:sz w:val="22"/>
          <w:szCs w:val="22"/>
        </w:rPr>
        <w:t>.</w:t>
      </w:r>
      <w:r w:rsidR="00D226FE" w:rsidRPr="009776E1">
        <w:rPr>
          <w:rFonts w:ascii="Calibri" w:hAnsi="Calibri"/>
          <w:sz w:val="22"/>
          <w:szCs w:val="22"/>
        </w:rPr>
        <w:br/>
      </w:r>
    </w:p>
    <w:p w:rsidR="00D226FE" w:rsidRPr="00AF3390" w:rsidRDefault="00AF3390" w:rsidP="00475F8A">
      <w:pPr>
        <w:numPr>
          <w:ilvl w:val="1"/>
          <w:numId w:val="8"/>
        </w:numPr>
        <w:spacing w:before="240"/>
        <w:rPr>
          <w:rFonts w:ascii="Calibri" w:hAnsi="Calibri"/>
          <w:b/>
          <w:sz w:val="24"/>
          <w:szCs w:val="24"/>
        </w:rPr>
      </w:pPr>
      <w:r>
        <w:rPr>
          <w:rFonts w:ascii="Calibri" w:hAnsi="Calibri"/>
          <w:b/>
          <w:sz w:val="24"/>
          <w:szCs w:val="24"/>
        </w:rPr>
        <w:t xml:space="preserve"> I</w:t>
      </w:r>
      <w:r w:rsidR="00C06334" w:rsidRPr="00EF124C">
        <w:rPr>
          <w:rFonts w:ascii="Calibri" w:hAnsi="Calibri"/>
          <w:b/>
          <w:sz w:val="24"/>
          <w:szCs w:val="24"/>
        </w:rPr>
        <w:t>dentification, entitlement</w:t>
      </w:r>
      <w:r w:rsidR="00D226FE" w:rsidRPr="00EF124C">
        <w:rPr>
          <w:rFonts w:ascii="Calibri" w:hAnsi="Calibri"/>
          <w:b/>
          <w:sz w:val="24"/>
          <w:szCs w:val="24"/>
        </w:rPr>
        <w:t xml:space="preserve"> and </w:t>
      </w:r>
      <w:r w:rsidR="00C06334" w:rsidRPr="00EF124C">
        <w:rPr>
          <w:rFonts w:ascii="Calibri" w:hAnsi="Calibri"/>
          <w:b/>
          <w:sz w:val="24"/>
          <w:szCs w:val="24"/>
        </w:rPr>
        <w:t>i</w:t>
      </w:r>
      <w:r w:rsidR="00601DD5" w:rsidRPr="00EF124C">
        <w:rPr>
          <w:rFonts w:ascii="Calibri" w:hAnsi="Calibri"/>
          <w:b/>
          <w:sz w:val="24"/>
          <w:szCs w:val="24"/>
        </w:rPr>
        <w:t>nclusion</w:t>
      </w:r>
    </w:p>
    <w:p w:rsidR="00D226FE" w:rsidRPr="001926C2" w:rsidRDefault="00C06334" w:rsidP="00D226FE">
      <w:pPr>
        <w:pStyle w:val="Heading1"/>
        <w:spacing w:before="240" w:after="120"/>
        <w:rPr>
          <w:rFonts w:ascii="Calibri" w:hAnsi="Calibri"/>
          <w:b/>
          <w:sz w:val="22"/>
          <w:szCs w:val="22"/>
        </w:rPr>
      </w:pPr>
      <w:r>
        <w:rPr>
          <w:rFonts w:ascii="Calibri" w:hAnsi="Calibri"/>
          <w:b/>
          <w:sz w:val="22"/>
          <w:szCs w:val="22"/>
        </w:rPr>
        <w:t>Identification</w:t>
      </w:r>
      <w:r w:rsidR="00D226FE" w:rsidRPr="001926C2">
        <w:rPr>
          <w:rFonts w:ascii="Calibri" w:hAnsi="Calibri"/>
          <w:b/>
          <w:sz w:val="22"/>
          <w:szCs w:val="22"/>
        </w:rPr>
        <w:t>:</w:t>
      </w:r>
    </w:p>
    <w:p w:rsidR="00CD6A78" w:rsidRPr="00CD6A78" w:rsidRDefault="00CD6A78" w:rsidP="00CD6A78">
      <w:pPr>
        <w:spacing w:before="240"/>
        <w:rPr>
          <w:rFonts w:ascii="Calibri" w:hAnsi="Calibri"/>
          <w:sz w:val="22"/>
          <w:szCs w:val="22"/>
        </w:rPr>
      </w:pPr>
      <w:r w:rsidRPr="00CD6A78">
        <w:rPr>
          <w:rFonts w:ascii="Calibri" w:hAnsi="Calibri"/>
          <w:sz w:val="22"/>
          <w:szCs w:val="22"/>
        </w:rPr>
        <w:t>Categories of Special Educational Need</w:t>
      </w:r>
    </w:p>
    <w:p w:rsidR="00CD6A78" w:rsidRPr="00CD6A78" w:rsidRDefault="00CD6A78" w:rsidP="00CD6A78">
      <w:pPr>
        <w:spacing w:before="240"/>
        <w:rPr>
          <w:rFonts w:ascii="Calibri" w:hAnsi="Calibri"/>
          <w:sz w:val="22"/>
          <w:szCs w:val="22"/>
        </w:rPr>
      </w:pPr>
      <w:r w:rsidRPr="00CD6A78">
        <w:rPr>
          <w:rFonts w:ascii="Calibri" w:hAnsi="Calibri"/>
          <w:sz w:val="22"/>
          <w:szCs w:val="22"/>
        </w:rPr>
        <w:t xml:space="preserve">The new Code does not assume that there are hard and fast categories of special educational need, but recognises that children’s needs and requirements fall into four broad areas.  </w:t>
      </w:r>
    </w:p>
    <w:p w:rsidR="00CD6A78" w:rsidRPr="00CD6A78" w:rsidRDefault="00CD6A78" w:rsidP="00CD6A78">
      <w:pPr>
        <w:spacing w:before="240"/>
        <w:rPr>
          <w:rFonts w:ascii="Calibri" w:hAnsi="Calibri"/>
          <w:sz w:val="22"/>
          <w:szCs w:val="22"/>
        </w:rPr>
      </w:pPr>
      <w:r w:rsidRPr="00CD6A78">
        <w:rPr>
          <w:rFonts w:ascii="Calibri" w:hAnsi="Calibri"/>
          <w:sz w:val="22"/>
          <w:szCs w:val="22"/>
        </w:rPr>
        <w:t>•</w:t>
      </w:r>
      <w:r w:rsidRPr="00CD6A78">
        <w:rPr>
          <w:rFonts w:ascii="Calibri" w:hAnsi="Calibri"/>
          <w:sz w:val="22"/>
          <w:szCs w:val="22"/>
        </w:rPr>
        <w:tab/>
        <w:t>Communication and interaction (speech and language difficulties or autistic spectrum disorders)</w:t>
      </w:r>
    </w:p>
    <w:p w:rsidR="00CD6A78" w:rsidRPr="00CD6A78" w:rsidRDefault="00CD6A78" w:rsidP="00CD6A78">
      <w:pPr>
        <w:spacing w:before="240"/>
        <w:rPr>
          <w:rFonts w:ascii="Calibri" w:hAnsi="Calibri"/>
          <w:sz w:val="22"/>
          <w:szCs w:val="22"/>
        </w:rPr>
      </w:pPr>
      <w:r w:rsidRPr="00CD6A78">
        <w:rPr>
          <w:rFonts w:ascii="Calibri" w:hAnsi="Calibri"/>
          <w:sz w:val="22"/>
          <w:szCs w:val="22"/>
        </w:rPr>
        <w:t>•</w:t>
      </w:r>
      <w:r w:rsidRPr="00CD6A78">
        <w:rPr>
          <w:rFonts w:ascii="Calibri" w:hAnsi="Calibri"/>
          <w:sz w:val="22"/>
          <w:szCs w:val="22"/>
        </w:rPr>
        <w:tab/>
        <w:t>Cognition and Learning (general or specific).</w:t>
      </w:r>
    </w:p>
    <w:p w:rsidR="00CD6A78" w:rsidRPr="00CD6A78" w:rsidRDefault="00CD6A78" w:rsidP="00CD6A78">
      <w:pPr>
        <w:spacing w:before="240"/>
        <w:rPr>
          <w:rFonts w:ascii="Calibri" w:hAnsi="Calibri"/>
          <w:sz w:val="22"/>
          <w:szCs w:val="22"/>
        </w:rPr>
      </w:pPr>
      <w:r w:rsidRPr="00CD6A78">
        <w:rPr>
          <w:rFonts w:ascii="Calibri" w:hAnsi="Calibri"/>
          <w:sz w:val="22"/>
          <w:szCs w:val="22"/>
        </w:rPr>
        <w:t>•</w:t>
      </w:r>
      <w:r w:rsidRPr="00CD6A78">
        <w:rPr>
          <w:rFonts w:ascii="Calibri" w:hAnsi="Calibri"/>
          <w:sz w:val="22"/>
          <w:szCs w:val="22"/>
        </w:rPr>
        <w:tab/>
        <w:t xml:space="preserve">Social, emotional and mental health difficulties. </w:t>
      </w:r>
    </w:p>
    <w:p w:rsidR="00CD6A78" w:rsidRDefault="00CD6A78" w:rsidP="00CD6A78">
      <w:pPr>
        <w:spacing w:before="240"/>
        <w:rPr>
          <w:rFonts w:ascii="Calibri" w:hAnsi="Calibri"/>
          <w:sz w:val="22"/>
          <w:szCs w:val="22"/>
        </w:rPr>
      </w:pPr>
      <w:r w:rsidRPr="00CD6A78">
        <w:rPr>
          <w:rFonts w:ascii="Calibri" w:hAnsi="Calibri"/>
          <w:sz w:val="22"/>
          <w:szCs w:val="22"/>
        </w:rPr>
        <w:t>•</w:t>
      </w:r>
      <w:r w:rsidRPr="00CD6A78">
        <w:rPr>
          <w:rFonts w:ascii="Calibri" w:hAnsi="Calibri"/>
          <w:sz w:val="22"/>
          <w:szCs w:val="22"/>
        </w:rPr>
        <w:tab/>
        <w:t>Sensory and/or physical (hearing difficulties, visual impairment, physical and medical difficulties).</w:t>
      </w:r>
    </w:p>
    <w:p w:rsidR="00CD6A78" w:rsidRDefault="00CD6A78" w:rsidP="00FD4BA9">
      <w:pPr>
        <w:spacing w:before="240"/>
        <w:rPr>
          <w:rFonts w:ascii="Calibri" w:hAnsi="Calibri"/>
          <w:sz w:val="22"/>
          <w:szCs w:val="22"/>
        </w:rPr>
      </w:pPr>
    </w:p>
    <w:p w:rsidR="00CD6A78" w:rsidRDefault="00CD6A78" w:rsidP="00FD4BA9">
      <w:pPr>
        <w:spacing w:before="240"/>
        <w:rPr>
          <w:rFonts w:ascii="Calibri" w:hAnsi="Calibri"/>
          <w:sz w:val="22"/>
          <w:szCs w:val="22"/>
        </w:rPr>
      </w:pPr>
      <w:r w:rsidRPr="00CD6A78">
        <w:rPr>
          <w:rFonts w:ascii="Calibri" w:hAnsi="Calibri"/>
          <w:sz w:val="22"/>
          <w:szCs w:val="22"/>
        </w:rPr>
        <w:t>The SEN</w:t>
      </w:r>
      <w:r>
        <w:rPr>
          <w:rFonts w:ascii="Calibri" w:hAnsi="Calibri"/>
          <w:sz w:val="22"/>
          <w:szCs w:val="22"/>
        </w:rPr>
        <w:t>D</w:t>
      </w:r>
      <w:r w:rsidRPr="00CD6A78">
        <w:rPr>
          <w:rFonts w:ascii="Calibri" w:hAnsi="Calibri"/>
          <w:sz w:val="22"/>
          <w:szCs w:val="22"/>
        </w:rPr>
        <w:t xml:space="preserve"> Code of Practice</w:t>
      </w:r>
      <w:r>
        <w:rPr>
          <w:rFonts w:ascii="Calibri" w:hAnsi="Calibri"/>
          <w:sz w:val="22"/>
          <w:szCs w:val="22"/>
        </w:rPr>
        <w:t xml:space="preserve">: 0 – 25 Years </w:t>
      </w:r>
      <w:r w:rsidRPr="00CD6A78">
        <w:rPr>
          <w:rFonts w:ascii="Calibri" w:hAnsi="Calibri"/>
          <w:sz w:val="22"/>
          <w:szCs w:val="22"/>
        </w:rPr>
        <w:t>makes it clear that ‘all teachers are teachers of pupils with special educational needs.’  All teachers are responsible for identifying pupils with SEN and, in collaboration with the SENCO, will ensure that those pupils requiring different or additional support are identified at an early stage. Assessment is the process by which pupils with SEN can be identified. Whether or not a pupil is making adequate progress, is seen as a significant factor in considering the need for SEN provision</w:t>
      </w:r>
    </w:p>
    <w:p w:rsidR="00D226FE" w:rsidRPr="001926C2" w:rsidRDefault="00D226FE" w:rsidP="00FD4BA9">
      <w:pPr>
        <w:spacing w:before="240"/>
        <w:rPr>
          <w:rFonts w:ascii="Calibri" w:hAnsi="Calibri"/>
          <w:sz w:val="22"/>
          <w:szCs w:val="22"/>
        </w:rPr>
      </w:pPr>
      <w:r w:rsidRPr="001926C2">
        <w:rPr>
          <w:rFonts w:ascii="Calibri" w:hAnsi="Calibri"/>
          <w:sz w:val="22"/>
          <w:szCs w:val="22"/>
        </w:rPr>
        <w:t>We are committed to the early identification and intervention of children who may have SEN. More detailed observations are made in a variety of contexts as well as careful monitoring of the curriculum. We obtain information from parents/carers and any other records from the previous schools the children may have attended.</w:t>
      </w:r>
    </w:p>
    <w:p w:rsidR="00A239C3" w:rsidRPr="001926C2" w:rsidRDefault="00D226FE" w:rsidP="00FC32DC">
      <w:pPr>
        <w:spacing w:before="240"/>
        <w:rPr>
          <w:rFonts w:ascii="Calibri" w:hAnsi="Calibri"/>
          <w:sz w:val="22"/>
          <w:szCs w:val="22"/>
        </w:rPr>
      </w:pPr>
      <w:r w:rsidRPr="001926C2">
        <w:rPr>
          <w:rFonts w:ascii="Calibri" w:hAnsi="Calibri"/>
          <w:sz w:val="22"/>
          <w:szCs w:val="22"/>
        </w:rPr>
        <w:t>The graduated response, adopted in the school, recognises that</w:t>
      </w:r>
      <w:r w:rsidR="0058041F">
        <w:rPr>
          <w:rFonts w:ascii="Calibri" w:hAnsi="Calibri"/>
          <w:sz w:val="22"/>
          <w:szCs w:val="22"/>
        </w:rPr>
        <w:t xml:space="preserve"> there is a continuum of needs:</w:t>
      </w:r>
    </w:p>
    <w:p w:rsidR="0058041F" w:rsidRPr="009D5F04" w:rsidRDefault="0058041F" w:rsidP="009D5F04">
      <w:pPr>
        <w:numPr>
          <w:ilvl w:val="0"/>
          <w:numId w:val="6"/>
        </w:numPr>
        <w:spacing w:before="240"/>
        <w:rPr>
          <w:rFonts w:ascii="Calibri" w:hAnsi="Calibri"/>
          <w:sz w:val="22"/>
          <w:szCs w:val="22"/>
        </w:rPr>
      </w:pPr>
      <w:r w:rsidRPr="009D5F04">
        <w:rPr>
          <w:rFonts w:ascii="Calibri" w:hAnsi="Calibri"/>
          <w:b/>
          <w:sz w:val="22"/>
          <w:szCs w:val="22"/>
        </w:rPr>
        <w:t>Teacher’s Concerns (Monitoring)</w:t>
      </w:r>
      <w:r w:rsidRPr="009D5F04">
        <w:rPr>
          <w:rFonts w:ascii="Calibri" w:hAnsi="Calibri"/>
          <w:sz w:val="22"/>
          <w:szCs w:val="22"/>
        </w:rPr>
        <w:t xml:space="preserve"> - Teachers will use their own professional judgement to make informed decisions about children they consider to be performing at a level significantly below that of their peers, including information about attainments gained from Assessment.  </w:t>
      </w:r>
      <w:r w:rsidR="009D5F04" w:rsidRPr="009D5F04">
        <w:rPr>
          <w:rFonts w:ascii="Calibri" w:hAnsi="Calibri"/>
          <w:sz w:val="22"/>
          <w:szCs w:val="22"/>
        </w:rPr>
        <w:t>The first response to such progress should be high quality teaching targeted at their areas of weakness. Where progress continues to be less than expected</w:t>
      </w:r>
      <w:r w:rsidR="009D5F04">
        <w:rPr>
          <w:rFonts w:ascii="Calibri" w:hAnsi="Calibri"/>
          <w:sz w:val="22"/>
          <w:szCs w:val="22"/>
        </w:rPr>
        <w:t>,</w:t>
      </w:r>
      <w:r w:rsidR="009D5F04" w:rsidRPr="009D5F04">
        <w:rPr>
          <w:rFonts w:ascii="Calibri" w:hAnsi="Calibri"/>
          <w:sz w:val="22"/>
          <w:szCs w:val="22"/>
        </w:rPr>
        <w:t xml:space="preserve"> </w:t>
      </w:r>
      <w:r w:rsidRPr="009D5F04">
        <w:rPr>
          <w:rFonts w:ascii="Calibri" w:hAnsi="Calibri"/>
          <w:sz w:val="22"/>
          <w:szCs w:val="22"/>
        </w:rPr>
        <w:t>Teachers</w:t>
      </w:r>
      <w:r w:rsidR="009D5F04">
        <w:rPr>
          <w:rFonts w:ascii="Calibri" w:hAnsi="Calibri"/>
          <w:sz w:val="22"/>
          <w:szCs w:val="22"/>
        </w:rPr>
        <w:t>,</w:t>
      </w:r>
      <w:r w:rsidRPr="009D5F04">
        <w:rPr>
          <w:rFonts w:ascii="Calibri" w:hAnsi="Calibri"/>
          <w:sz w:val="22"/>
          <w:szCs w:val="22"/>
        </w:rPr>
        <w:t xml:space="preserve"> </w:t>
      </w:r>
      <w:r w:rsidR="009D5F04" w:rsidRPr="009D5F04">
        <w:rPr>
          <w:rFonts w:ascii="Calibri" w:hAnsi="Calibri"/>
          <w:sz w:val="22"/>
          <w:szCs w:val="22"/>
        </w:rPr>
        <w:t>working with the SENCO</w:t>
      </w:r>
      <w:r w:rsidR="009D5F04">
        <w:rPr>
          <w:rFonts w:ascii="Calibri" w:hAnsi="Calibri"/>
          <w:sz w:val="22"/>
          <w:szCs w:val="22"/>
        </w:rPr>
        <w:t xml:space="preserve">, </w:t>
      </w:r>
      <w:r w:rsidRPr="009D5F04">
        <w:rPr>
          <w:rFonts w:ascii="Calibri" w:hAnsi="Calibri"/>
          <w:sz w:val="22"/>
          <w:szCs w:val="22"/>
        </w:rPr>
        <w:t xml:space="preserve">should refer to the </w:t>
      </w:r>
      <w:r w:rsidR="009D5F04" w:rsidRPr="009D5F04">
        <w:rPr>
          <w:rFonts w:ascii="Calibri" w:hAnsi="Calibri"/>
          <w:sz w:val="22"/>
          <w:szCs w:val="22"/>
        </w:rPr>
        <w:t>Manchester Matching Provision to Need Tool</w:t>
      </w:r>
      <w:r w:rsidRPr="009D5F04">
        <w:rPr>
          <w:rFonts w:ascii="Calibri" w:hAnsi="Calibri"/>
          <w:sz w:val="22"/>
          <w:szCs w:val="22"/>
        </w:rPr>
        <w:t xml:space="preserve"> to substantiate their concerns or provide evidence.  Having carefully considered all their judgements, and discussed their concerns with the SENCO, they should note their concerns in the appropriate section in their file, completing a Record of Concern sheet as necessary</w:t>
      </w:r>
    </w:p>
    <w:p w:rsidR="00FC32DC" w:rsidRDefault="00E5724A" w:rsidP="00E5724A">
      <w:pPr>
        <w:numPr>
          <w:ilvl w:val="0"/>
          <w:numId w:val="6"/>
        </w:numPr>
        <w:tabs>
          <w:tab w:val="num" w:pos="1212"/>
        </w:tabs>
        <w:spacing w:before="240"/>
        <w:rPr>
          <w:rFonts w:ascii="Calibri" w:hAnsi="Calibri"/>
          <w:sz w:val="22"/>
          <w:szCs w:val="22"/>
        </w:rPr>
      </w:pPr>
      <w:r>
        <w:rPr>
          <w:rFonts w:ascii="Calibri" w:hAnsi="Calibri"/>
          <w:b/>
          <w:sz w:val="22"/>
          <w:szCs w:val="22"/>
        </w:rPr>
        <w:t>SEN Support Level 1</w:t>
      </w:r>
      <w:r w:rsidR="00D226FE" w:rsidRPr="001926C2">
        <w:rPr>
          <w:rFonts w:ascii="Calibri" w:hAnsi="Calibri"/>
          <w:sz w:val="22"/>
          <w:szCs w:val="22"/>
        </w:rPr>
        <w:t xml:space="preserve"> - If a teacher identifies a child who may have SEN it may be necessary to </w:t>
      </w:r>
      <w:r>
        <w:rPr>
          <w:rFonts w:ascii="Calibri" w:hAnsi="Calibri"/>
          <w:sz w:val="22"/>
          <w:szCs w:val="22"/>
        </w:rPr>
        <w:t>put</w:t>
      </w:r>
      <w:r w:rsidRPr="00E5724A">
        <w:rPr>
          <w:rFonts w:ascii="Calibri" w:hAnsi="Calibri"/>
          <w:sz w:val="22"/>
          <w:szCs w:val="22"/>
        </w:rPr>
        <w:t xml:space="preserve"> effective special educational provision in</w:t>
      </w:r>
      <w:r>
        <w:rPr>
          <w:rFonts w:ascii="Calibri" w:hAnsi="Calibri"/>
          <w:sz w:val="22"/>
          <w:szCs w:val="22"/>
        </w:rPr>
        <w:t xml:space="preserve">. This provision will be identified through the assessments carried out during the Monitoring period. The provision will be outlined in </w:t>
      </w:r>
      <w:r w:rsidR="00D226FE" w:rsidRPr="001926C2">
        <w:rPr>
          <w:rFonts w:ascii="Calibri" w:hAnsi="Calibri"/>
          <w:sz w:val="22"/>
          <w:szCs w:val="22"/>
        </w:rPr>
        <w:t xml:space="preserve">an Individual Education Plan (IEP). This sets out any arrangements that are additional to and </w:t>
      </w:r>
      <w:r w:rsidR="00D226FE" w:rsidRPr="001926C2">
        <w:rPr>
          <w:rFonts w:ascii="Calibri" w:hAnsi="Calibri"/>
          <w:sz w:val="22"/>
          <w:szCs w:val="22"/>
        </w:rPr>
        <w:lastRenderedPageBreak/>
        <w:t>different from the usual curriculum. The teacher liaises with the SENCO and parents/carers and involves them in setting targets and strategies. These are shared with the ch</w:t>
      </w:r>
      <w:r w:rsidR="000B3821">
        <w:rPr>
          <w:rFonts w:ascii="Calibri" w:hAnsi="Calibri"/>
          <w:sz w:val="22"/>
          <w:szCs w:val="22"/>
        </w:rPr>
        <w:t xml:space="preserve">ild and reviewed each </w:t>
      </w:r>
      <w:r w:rsidR="00D226FE" w:rsidRPr="001926C2">
        <w:rPr>
          <w:rFonts w:ascii="Calibri" w:hAnsi="Calibri"/>
          <w:sz w:val="22"/>
          <w:szCs w:val="22"/>
        </w:rPr>
        <w:t>term, or as appropriate.</w:t>
      </w:r>
      <w:r w:rsidR="00FC32DC">
        <w:rPr>
          <w:rFonts w:ascii="Calibri" w:hAnsi="Calibri"/>
          <w:sz w:val="22"/>
          <w:szCs w:val="22"/>
        </w:rPr>
        <w:t xml:space="preserve"> </w:t>
      </w:r>
      <w:r w:rsidR="00D226FE" w:rsidRPr="001926C2">
        <w:rPr>
          <w:rFonts w:ascii="Calibri" w:hAnsi="Calibri"/>
          <w:sz w:val="22"/>
          <w:szCs w:val="22"/>
        </w:rPr>
        <w:t xml:space="preserve">Further advice and professional support is sought and implemented as is considered necessary for the individual needs of the children. </w:t>
      </w:r>
    </w:p>
    <w:p w:rsidR="00FD4BA9" w:rsidRDefault="00E5724A" w:rsidP="00ED69D7">
      <w:pPr>
        <w:numPr>
          <w:ilvl w:val="0"/>
          <w:numId w:val="6"/>
        </w:numPr>
        <w:tabs>
          <w:tab w:val="num" w:pos="1212"/>
        </w:tabs>
        <w:spacing w:before="240"/>
        <w:rPr>
          <w:rFonts w:ascii="Calibri" w:hAnsi="Calibri"/>
          <w:sz w:val="22"/>
          <w:szCs w:val="22"/>
        </w:rPr>
      </w:pPr>
      <w:r w:rsidRPr="00E5724A">
        <w:rPr>
          <w:rFonts w:ascii="Calibri" w:hAnsi="Calibri"/>
          <w:b/>
          <w:sz w:val="22"/>
          <w:szCs w:val="22"/>
        </w:rPr>
        <w:t xml:space="preserve">SEN Support Level </w:t>
      </w:r>
      <w:r>
        <w:rPr>
          <w:rFonts w:ascii="Calibri" w:hAnsi="Calibri"/>
          <w:b/>
          <w:sz w:val="22"/>
          <w:szCs w:val="22"/>
        </w:rPr>
        <w:t>2</w:t>
      </w:r>
      <w:r w:rsidR="00D226FE" w:rsidRPr="001926C2">
        <w:rPr>
          <w:rFonts w:ascii="Calibri" w:hAnsi="Calibri"/>
          <w:sz w:val="22"/>
          <w:szCs w:val="22"/>
        </w:rPr>
        <w:t xml:space="preserve"> - If adequate progress is not made after a substantial period of intervention and review, the teacher in consultation with the</w:t>
      </w:r>
      <w:r>
        <w:rPr>
          <w:rFonts w:ascii="Calibri" w:hAnsi="Calibri"/>
          <w:sz w:val="22"/>
          <w:szCs w:val="22"/>
        </w:rPr>
        <w:t xml:space="preserve"> SENCO and </w:t>
      </w:r>
      <w:r w:rsidR="00D226FE" w:rsidRPr="001926C2">
        <w:rPr>
          <w:rFonts w:ascii="Calibri" w:hAnsi="Calibri"/>
          <w:sz w:val="22"/>
          <w:szCs w:val="22"/>
        </w:rPr>
        <w:t xml:space="preserve">parents/carers, may conclude that further support and advice is needed. In some cases, outside professionals from health, social services, support services or the education psychological service may be involved with the child. </w:t>
      </w:r>
      <w:r w:rsidR="00ED69D7" w:rsidRPr="00ED69D7">
        <w:rPr>
          <w:rFonts w:ascii="Calibri" w:hAnsi="Calibri"/>
          <w:sz w:val="22"/>
          <w:szCs w:val="22"/>
        </w:rPr>
        <w:t>External support services will require access to pupils’ records in order to understand the strategies employed to date, and the targets set and achieved. The specialist may be asked to provide further assessments and advice, and possibly work directly with the pupil. Parental consent will be sought for any additional information required.</w:t>
      </w:r>
      <w:r w:rsidR="00ED69D7">
        <w:rPr>
          <w:rFonts w:ascii="Calibri" w:hAnsi="Calibri"/>
          <w:sz w:val="22"/>
          <w:szCs w:val="22"/>
        </w:rPr>
        <w:t xml:space="preserve"> </w:t>
      </w:r>
      <w:r w:rsidR="00D226FE" w:rsidRPr="001926C2">
        <w:rPr>
          <w:rFonts w:ascii="Calibri" w:hAnsi="Calibri"/>
          <w:sz w:val="22"/>
          <w:szCs w:val="22"/>
        </w:rPr>
        <w:t xml:space="preserve">A new IEP will be drawn up in </w:t>
      </w:r>
      <w:r w:rsidR="00FC32DC" w:rsidRPr="001926C2">
        <w:rPr>
          <w:rFonts w:ascii="Calibri" w:hAnsi="Calibri"/>
          <w:sz w:val="22"/>
          <w:szCs w:val="22"/>
        </w:rPr>
        <w:t>consultation with</w:t>
      </w:r>
      <w:r w:rsidR="00D226FE" w:rsidRPr="001926C2">
        <w:rPr>
          <w:rFonts w:ascii="Calibri" w:hAnsi="Calibri"/>
          <w:sz w:val="22"/>
          <w:szCs w:val="22"/>
        </w:rPr>
        <w:t xml:space="preserve"> the parents/carers.</w:t>
      </w:r>
    </w:p>
    <w:p w:rsidR="00E5724A" w:rsidRDefault="00E5724A" w:rsidP="00E5724A">
      <w:pPr>
        <w:tabs>
          <w:tab w:val="num" w:pos="1212"/>
        </w:tabs>
        <w:spacing w:before="240"/>
        <w:ind w:left="1080"/>
        <w:rPr>
          <w:rFonts w:ascii="Calibri" w:hAnsi="Calibri"/>
          <w:sz w:val="22"/>
          <w:szCs w:val="22"/>
        </w:rPr>
      </w:pPr>
      <w:r w:rsidRPr="00E5724A">
        <w:rPr>
          <w:rFonts w:ascii="Calibri" w:hAnsi="Calibri"/>
          <w:sz w:val="22"/>
          <w:szCs w:val="22"/>
        </w:rPr>
        <w:t>The IEP is continually under review to ensure that the targets set provide success for the child and progress is made. The parents/carers and children are always involved.</w:t>
      </w:r>
    </w:p>
    <w:p w:rsidR="00D226FE" w:rsidRDefault="00E5724A" w:rsidP="00FC32DC">
      <w:pPr>
        <w:numPr>
          <w:ilvl w:val="0"/>
          <w:numId w:val="6"/>
        </w:numPr>
        <w:tabs>
          <w:tab w:val="num" w:pos="1212"/>
        </w:tabs>
        <w:spacing w:before="240"/>
        <w:rPr>
          <w:rFonts w:ascii="Calibri" w:hAnsi="Calibri"/>
          <w:sz w:val="22"/>
          <w:szCs w:val="22"/>
        </w:rPr>
      </w:pPr>
      <w:r w:rsidRPr="00ED69D7">
        <w:rPr>
          <w:rFonts w:ascii="Calibri" w:hAnsi="Calibri"/>
          <w:b/>
          <w:sz w:val="22"/>
          <w:szCs w:val="22"/>
        </w:rPr>
        <w:t>SEN Support Level 3 – Statement/Education</w:t>
      </w:r>
      <w:r w:rsidR="009E4A81" w:rsidRPr="00ED69D7">
        <w:rPr>
          <w:rFonts w:ascii="Calibri" w:hAnsi="Calibri"/>
          <w:b/>
          <w:sz w:val="22"/>
          <w:szCs w:val="22"/>
        </w:rPr>
        <w:t>,</w:t>
      </w:r>
      <w:r w:rsidRPr="00ED69D7">
        <w:rPr>
          <w:rFonts w:ascii="Calibri" w:hAnsi="Calibri"/>
          <w:b/>
          <w:sz w:val="22"/>
          <w:szCs w:val="22"/>
        </w:rPr>
        <w:t xml:space="preserve"> Health and Care Plan</w:t>
      </w:r>
      <w:r w:rsidRPr="00ED69D7">
        <w:rPr>
          <w:rFonts w:ascii="Calibri" w:hAnsi="Calibri"/>
          <w:sz w:val="22"/>
          <w:szCs w:val="22"/>
        </w:rPr>
        <w:t xml:space="preserve"> - In very few cases it may be necessary for the school to consider, in consultation with the parents and any outside agencies involved, whether a statutory assessment may be necessary. We use the LA guidance to help make any such decisions. </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ab/>
        <w:t xml:space="preserve">A ‘Statement of Special Educational Need’ will now be named an ‘Education, Healthcare Plan’ (EHC Plan.) This will normally be provided where, after a Statutory Assessment, the LA considers the child requires provision beyond what the school can offer. However, the school recognises that a request for a Statutory Assessment does not inevitably lead to an EHC Plan. </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ab/>
        <w:t>An EHC Plan will include details of learning objectives for the child. These are used to develop targets that are:</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 xml:space="preserve">Matched to the longer-term objectives set in the plan </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Established through parental/pupil consultation</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Set out in an IEP (Individual Education Plan, catering for the specific needs outlined in the EHC Plan.)</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 xml:space="preserve">Implemented in the classroom </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Delivered by the class teacher with appropriate additional support where specified.</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ab/>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Reviews of Education Healthcare Plans</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ab/>
        <w:t>EHC Plans must be reviewed annually. The SENCO will organise these reviews and invite:</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The child’s parent</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The child if appropriate</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The relevant teacher(s)</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The Headteacher</w:t>
      </w:r>
    </w:p>
    <w:p w:rsidR="00ED69D7" w:rsidRPr="00ED69D7" w:rsidRDefault="00ED69D7" w:rsidP="00ED69D7">
      <w:pPr>
        <w:spacing w:before="240"/>
        <w:ind w:left="1080"/>
        <w:rPr>
          <w:rFonts w:ascii="Calibri" w:hAnsi="Calibri"/>
          <w:sz w:val="22"/>
          <w:szCs w:val="22"/>
        </w:rPr>
      </w:pPr>
      <w:r>
        <w:rPr>
          <w:rFonts w:ascii="Calibri" w:hAnsi="Calibri"/>
          <w:sz w:val="22"/>
          <w:szCs w:val="22"/>
        </w:rPr>
        <w:lastRenderedPageBreak/>
        <w:t>•</w:t>
      </w:r>
      <w:r>
        <w:rPr>
          <w:rFonts w:ascii="Calibri" w:hAnsi="Calibri"/>
          <w:sz w:val="22"/>
          <w:szCs w:val="22"/>
        </w:rPr>
        <w:tab/>
        <w:t>A representative of the L</w:t>
      </w:r>
      <w:r w:rsidRPr="00ED69D7">
        <w:rPr>
          <w:rFonts w:ascii="Calibri" w:hAnsi="Calibri"/>
          <w:sz w:val="22"/>
          <w:szCs w:val="22"/>
        </w:rPr>
        <w:t>A</w:t>
      </w:r>
    </w:p>
    <w:p w:rsidR="00ED69D7" w:rsidRPr="00ED69D7" w:rsidRDefault="00ED69D7" w:rsidP="00ED69D7">
      <w:pPr>
        <w:spacing w:before="240"/>
        <w:ind w:left="1080"/>
        <w:rPr>
          <w:rFonts w:ascii="Calibri" w:hAnsi="Calibri"/>
          <w:sz w:val="22"/>
          <w:szCs w:val="22"/>
        </w:rPr>
      </w:pPr>
      <w:r>
        <w:rPr>
          <w:rFonts w:ascii="Calibri" w:hAnsi="Calibri"/>
          <w:sz w:val="22"/>
          <w:szCs w:val="22"/>
        </w:rPr>
        <w:t>•</w:t>
      </w:r>
      <w:r>
        <w:rPr>
          <w:rFonts w:ascii="Calibri" w:hAnsi="Calibri"/>
          <w:sz w:val="22"/>
          <w:szCs w:val="22"/>
        </w:rPr>
        <w:tab/>
        <w:t>Any other person the L</w:t>
      </w:r>
      <w:r w:rsidRPr="00ED69D7">
        <w:rPr>
          <w:rFonts w:ascii="Calibri" w:hAnsi="Calibri"/>
          <w:sz w:val="22"/>
          <w:szCs w:val="22"/>
        </w:rPr>
        <w:t>A considers appropriate</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Any other person the SENCO considers appropriate</w:t>
      </w:r>
    </w:p>
    <w:p w:rsidR="00ED69D7" w:rsidRPr="00ED69D7" w:rsidRDefault="00ED69D7" w:rsidP="00ED69D7">
      <w:pPr>
        <w:spacing w:before="240"/>
        <w:ind w:left="1080"/>
        <w:rPr>
          <w:rFonts w:ascii="Calibri" w:hAnsi="Calibri"/>
          <w:sz w:val="22"/>
          <w:szCs w:val="22"/>
        </w:rPr>
      </w:pP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The aim of the review will be to:</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 xml:space="preserve">Assess the pupil’s progress in relation to the IEP targets </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Review the provision made for the pupil in the context of the National Curriculum and levels of attainment in basic literacy/numeracy and life skills</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 xml:space="preserve">Consider the appropriateness of the existing EHC Plan in relation to the pupil’s performance during the year, and whether to cease, continue, or amend it </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w:t>
      </w:r>
      <w:r w:rsidRPr="00ED69D7">
        <w:rPr>
          <w:rFonts w:ascii="Calibri" w:hAnsi="Calibri"/>
          <w:sz w:val="22"/>
          <w:szCs w:val="22"/>
        </w:rPr>
        <w:tab/>
        <w:t xml:space="preserve">Set new targets for the coming year </w:t>
      </w:r>
    </w:p>
    <w:p w:rsidR="00ED69D7" w:rsidRPr="00ED69D7" w:rsidRDefault="00ED69D7" w:rsidP="00ED69D7">
      <w:pPr>
        <w:spacing w:before="240"/>
        <w:ind w:left="1080"/>
        <w:rPr>
          <w:rFonts w:ascii="Calibri" w:hAnsi="Calibri"/>
          <w:sz w:val="22"/>
          <w:szCs w:val="22"/>
        </w:rPr>
      </w:pP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ab/>
        <w:t>Year 5 reviews will indicate the provision required in Secondary school, and the SENCO of the Secondary school will be invited to attend.   Transfer arrangements will be discussed at the end of Y5.  This would enable the receiving school to plan appropriately for the new school year. It also gives parents the opportunity to liaise with Secondary colleagues.</w:t>
      </w:r>
    </w:p>
    <w:p w:rsidR="00ED69D7" w:rsidRPr="00ED69D7" w:rsidRDefault="00ED69D7" w:rsidP="00ED69D7">
      <w:pPr>
        <w:spacing w:before="240"/>
        <w:ind w:left="1080"/>
        <w:rPr>
          <w:rFonts w:ascii="Calibri" w:hAnsi="Calibri"/>
          <w:sz w:val="22"/>
          <w:szCs w:val="22"/>
        </w:rPr>
      </w:pPr>
      <w:r w:rsidRPr="00ED69D7">
        <w:rPr>
          <w:rFonts w:ascii="Calibri" w:hAnsi="Calibri"/>
          <w:sz w:val="22"/>
          <w:szCs w:val="22"/>
        </w:rPr>
        <w:tab/>
      </w:r>
    </w:p>
    <w:p w:rsidR="00E5724A" w:rsidRPr="001926C2" w:rsidRDefault="00ED69D7" w:rsidP="00ED69D7">
      <w:pPr>
        <w:spacing w:before="240"/>
        <w:ind w:left="1080"/>
        <w:rPr>
          <w:rFonts w:ascii="Calibri" w:hAnsi="Calibri"/>
          <w:sz w:val="22"/>
          <w:szCs w:val="22"/>
        </w:rPr>
      </w:pPr>
      <w:r w:rsidRPr="00ED69D7">
        <w:rPr>
          <w:rFonts w:ascii="Calibri" w:hAnsi="Calibri"/>
          <w:sz w:val="22"/>
          <w:szCs w:val="22"/>
        </w:rPr>
        <w:tab/>
        <w:t>The SENCO will write a report of the annual review meeting and send it with any supporting documentation, to the LA within two weeks of the review meeting. The school recognises the responsibility of the LA in deciding whether to maintain, amend, or cease a Statement of SEN</w:t>
      </w:r>
      <w:r>
        <w:rPr>
          <w:rFonts w:ascii="Calibri" w:hAnsi="Calibri"/>
          <w:sz w:val="22"/>
          <w:szCs w:val="22"/>
        </w:rPr>
        <w:t>/EHC Plan</w:t>
      </w:r>
      <w:r w:rsidRPr="00ED69D7">
        <w:rPr>
          <w:rFonts w:ascii="Calibri" w:hAnsi="Calibri"/>
          <w:sz w:val="22"/>
          <w:szCs w:val="22"/>
        </w:rPr>
        <w:t>.</w:t>
      </w:r>
    </w:p>
    <w:p w:rsidR="00D226FE" w:rsidRPr="001926C2" w:rsidRDefault="00D226FE" w:rsidP="00FC32DC">
      <w:pPr>
        <w:spacing w:before="240"/>
        <w:ind w:left="1080"/>
        <w:rPr>
          <w:rFonts w:ascii="Calibri" w:hAnsi="Calibri"/>
          <w:sz w:val="22"/>
          <w:szCs w:val="22"/>
        </w:rPr>
      </w:pPr>
    </w:p>
    <w:p w:rsidR="00D226FE" w:rsidRPr="001926C2" w:rsidRDefault="00D226FE" w:rsidP="00D226FE">
      <w:pPr>
        <w:pStyle w:val="Heading1"/>
        <w:spacing w:before="240" w:after="120"/>
        <w:rPr>
          <w:rFonts w:ascii="Calibri" w:hAnsi="Calibri"/>
          <w:b/>
          <w:sz w:val="22"/>
          <w:szCs w:val="22"/>
        </w:rPr>
      </w:pPr>
      <w:r w:rsidRPr="001926C2">
        <w:rPr>
          <w:rFonts w:ascii="Calibri" w:hAnsi="Calibri"/>
          <w:b/>
          <w:sz w:val="22"/>
          <w:szCs w:val="22"/>
        </w:rPr>
        <w:t>Curriculum entitlement:</w:t>
      </w:r>
    </w:p>
    <w:p w:rsidR="00D226FE" w:rsidRPr="001926C2" w:rsidRDefault="00D226FE" w:rsidP="00C06334">
      <w:pPr>
        <w:spacing w:before="240"/>
        <w:rPr>
          <w:rFonts w:ascii="Calibri" w:hAnsi="Calibri"/>
          <w:sz w:val="22"/>
          <w:szCs w:val="22"/>
        </w:rPr>
      </w:pPr>
      <w:r w:rsidRPr="001926C2">
        <w:rPr>
          <w:rFonts w:ascii="Calibri" w:hAnsi="Calibri"/>
          <w:sz w:val="22"/>
          <w:szCs w:val="22"/>
        </w:rPr>
        <w:t xml:space="preserve">All children are entitled to a broad, balanced and relevant curriculum, including the National Curriculum. </w:t>
      </w:r>
      <w:r w:rsidR="00200443">
        <w:rPr>
          <w:rFonts w:ascii="Calibri" w:hAnsi="Calibri"/>
          <w:sz w:val="22"/>
          <w:szCs w:val="22"/>
        </w:rPr>
        <w:t>Their p</w:t>
      </w:r>
      <w:r w:rsidRPr="001926C2">
        <w:rPr>
          <w:rFonts w:ascii="Calibri" w:hAnsi="Calibri"/>
          <w:sz w:val="22"/>
          <w:szCs w:val="22"/>
        </w:rPr>
        <w:t>rogress is continually monitored using a range of asse</w:t>
      </w:r>
      <w:r w:rsidR="00200443">
        <w:rPr>
          <w:rFonts w:ascii="Calibri" w:hAnsi="Calibri"/>
          <w:sz w:val="22"/>
          <w:szCs w:val="22"/>
        </w:rPr>
        <w:t xml:space="preserve">ssments, which may include: observations; baseline assessments; </w:t>
      </w:r>
      <w:r w:rsidR="0022271F">
        <w:rPr>
          <w:rFonts w:ascii="Calibri" w:hAnsi="Calibri"/>
          <w:sz w:val="22"/>
          <w:szCs w:val="22"/>
        </w:rPr>
        <w:t>assessments against</w:t>
      </w:r>
      <w:r w:rsidRPr="001926C2">
        <w:rPr>
          <w:rFonts w:ascii="Calibri" w:hAnsi="Calibri"/>
          <w:sz w:val="22"/>
          <w:szCs w:val="22"/>
        </w:rPr>
        <w:t xml:space="preserve"> the National Curricu</w:t>
      </w:r>
      <w:r w:rsidR="00682D61">
        <w:rPr>
          <w:rFonts w:ascii="Calibri" w:hAnsi="Calibri"/>
          <w:sz w:val="22"/>
          <w:szCs w:val="22"/>
        </w:rPr>
        <w:t>lum</w:t>
      </w:r>
      <w:r w:rsidR="00200443">
        <w:rPr>
          <w:rFonts w:ascii="Calibri" w:hAnsi="Calibri"/>
          <w:sz w:val="22"/>
          <w:szCs w:val="22"/>
        </w:rPr>
        <w:t xml:space="preserve">; </w:t>
      </w:r>
      <w:r w:rsidRPr="001926C2">
        <w:rPr>
          <w:rFonts w:ascii="Calibri" w:hAnsi="Calibri"/>
          <w:sz w:val="22"/>
          <w:szCs w:val="22"/>
        </w:rPr>
        <w:t>standardised tests</w:t>
      </w:r>
      <w:r w:rsidR="00682D61">
        <w:rPr>
          <w:rFonts w:ascii="Calibri" w:hAnsi="Calibri"/>
          <w:sz w:val="22"/>
          <w:szCs w:val="22"/>
        </w:rPr>
        <w:t xml:space="preserve">. </w:t>
      </w:r>
      <w:r w:rsidR="000B13B7" w:rsidRPr="000B13B7">
        <w:rPr>
          <w:rFonts w:ascii="Calibri" w:hAnsi="Calibri" w:cs="TTE2C4B380t00"/>
          <w:sz w:val="22"/>
          <w:szCs w:val="22"/>
        </w:rPr>
        <w:t>All information gained is used to support planning in order to aid progress.</w:t>
      </w:r>
    </w:p>
    <w:p w:rsidR="00D226FE" w:rsidRPr="001926C2" w:rsidRDefault="00D226FE" w:rsidP="00D226FE">
      <w:pPr>
        <w:pStyle w:val="Heading1"/>
        <w:spacing w:before="240" w:after="120"/>
        <w:rPr>
          <w:rFonts w:ascii="Calibri" w:hAnsi="Calibri"/>
          <w:b/>
          <w:sz w:val="22"/>
          <w:szCs w:val="22"/>
        </w:rPr>
      </w:pPr>
      <w:r w:rsidRPr="001926C2">
        <w:rPr>
          <w:rFonts w:ascii="Calibri" w:hAnsi="Calibri"/>
          <w:b/>
          <w:sz w:val="22"/>
          <w:szCs w:val="22"/>
        </w:rPr>
        <w:t xml:space="preserve">Inclusion: </w:t>
      </w:r>
    </w:p>
    <w:p w:rsidR="00C06334" w:rsidRDefault="00D226FE" w:rsidP="00C06334">
      <w:pPr>
        <w:pStyle w:val="Heading1"/>
        <w:spacing w:before="240" w:after="120"/>
        <w:rPr>
          <w:rFonts w:ascii="Calibri" w:hAnsi="Calibri"/>
          <w:sz w:val="22"/>
          <w:szCs w:val="22"/>
        </w:rPr>
      </w:pPr>
      <w:r w:rsidRPr="001926C2">
        <w:rPr>
          <w:rFonts w:ascii="Calibri" w:hAnsi="Calibri"/>
          <w:sz w:val="22"/>
          <w:szCs w:val="22"/>
        </w:rPr>
        <w:t>We strive to create a sense of community and belonging for all our pupils. We have an inclusive ethos with high expectations and suitable targets, a broad and balanced curriculum for all children and systems for early identification of barriers to learning and participation.</w:t>
      </w:r>
    </w:p>
    <w:p w:rsidR="00AF3390" w:rsidRDefault="00AF3390" w:rsidP="00AF3390"/>
    <w:p w:rsidR="00AF3390" w:rsidRDefault="00AF3390" w:rsidP="00475F8A">
      <w:pPr>
        <w:numPr>
          <w:ilvl w:val="1"/>
          <w:numId w:val="8"/>
        </w:numPr>
        <w:rPr>
          <w:rFonts w:ascii="Calibri" w:hAnsi="Calibri"/>
          <w:b/>
          <w:sz w:val="24"/>
          <w:szCs w:val="24"/>
        </w:rPr>
      </w:pPr>
      <w:r w:rsidRPr="00AF3390">
        <w:rPr>
          <w:rFonts w:ascii="Calibri" w:hAnsi="Calibri"/>
          <w:b/>
          <w:sz w:val="24"/>
          <w:szCs w:val="24"/>
        </w:rPr>
        <w:t xml:space="preserve"> Resources</w:t>
      </w:r>
    </w:p>
    <w:p w:rsidR="00AF3390" w:rsidRDefault="00AF3390" w:rsidP="00AF3390">
      <w:pPr>
        <w:autoSpaceDE w:val="0"/>
        <w:autoSpaceDN w:val="0"/>
        <w:adjustRightInd w:val="0"/>
        <w:rPr>
          <w:rFonts w:ascii="Calibri" w:hAnsi="Calibri" w:cs="TTE2DDD8B8t00"/>
          <w:sz w:val="22"/>
          <w:szCs w:val="22"/>
        </w:rPr>
      </w:pPr>
    </w:p>
    <w:p w:rsidR="00682D61" w:rsidRDefault="00AF3390" w:rsidP="00C1580D">
      <w:pPr>
        <w:numPr>
          <w:ilvl w:val="0"/>
          <w:numId w:val="16"/>
        </w:numPr>
        <w:autoSpaceDE w:val="0"/>
        <w:autoSpaceDN w:val="0"/>
        <w:adjustRightInd w:val="0"/>
        <w:rPr>
          <w:rFonts w:ascii="Calibri" w:hAnsi="Calibri" w:cs="TTE2C4B380t00"/>
          <w:sz w:val="22"/>
          <w:szCs w:val="22"/>
        </w:rPr>
      </w:pPr>
      <w:r w:rsidRPr="00AF3390">
        <w:rPr>
          <w:rFonts w:ascii="Calibri" w:hAnsi="Calibri" w:cs="TTE2C4B380t00"/>
          <w:sz w:val="22"/>
          <w:szCs w:val="22"/>
        </w:rPr>
        <w:t>A proportion of our budget is allocated for reso</w:t>
      </w:r>
      <w:r>
        <w:rPr>
          <w:rFonts w:ascii="Calibri" w:hAnsi="Calibri" w:cs="TTE2C4B380t00"/>
          <w:sz w:val="22"/>
          <w:szCs w:val="22"/>
        </w:rPr>
        <w:t>urces, which include identified m</w:t>
      </w:r>
      <w:r w:rsidRPr="00AF3390">
        <w:rPr>
          <w:rFonts w:ascii="Calibri" w:hAnsi="Calibri" w:cs="TTE2C4B380t00"/>
          <w:sz w:val="22"/>
          <w:szCs w:val="22"/>
        </w:rPr>
        <w:t>aterials for use to support children who need add</w:t>
      </w:r>
      <w:r w:rsidR="00682D61">
        <w:rPr>
          <w:rFonts w:ascii="Calibri" w:hAnsi="Calibri" w:cs="TTE2C4B380t00"/>
          <w:sz w:val="22"/>
          <w:szCs w:val="22"/>
        </w:rPr>
        <w:t>itional or different activities</w:t>
      </w:r>
    </w:p>
    <w:p w:rsidR="00682D61" w:rsidRDefault="00AF3390" w:rsidP="00A77E41">
      <w:pPr>
        <w:autoSpaceDE w:val="0"/>
        <w:autoSpaceDN w:val="0"/>
        <w:adjustRightInd w:val="0"/>
        <w:ind w:left="360"/>
        <w:rPr>
          <w:rFonts w:ascii="Calibri" w:hAnsi="Calibri" w:cs="TTE2C4B380t00"/>
          <w:sz w:val="22"/>
          <w:szCs w:val="22"/>
        </w:rPr>
      </w:pPr>
      <w:r>
        <w:rPr>
          <w:rFonts w:ascii="Calibri" w:hAnsi="Calibri" w:cs="TTE2C4B380t00"/>
          <w:sz w:val="22"/>
          <w:szCs w:val="22"/>
        </w:rPr>
        <w:t xml:space="preserve"> </w:t>
      </w:r>
    </w:p>
    <w:p w:rsidR="00682D61" w:rsidRDefault="00AF3390" w:rsidP="00AF3390">
      <w:pPr>
        <w:numPr>
          <w:ilvl w:val="0"/>
          <w:numId w:val="16"/>
        </w:numPr>
        <w:autoSpaceDE w:val="0"/>
        <w:autoSpaceDN w:val="0"/>
        <w:adjustRightInd w:val="0"/>
        <w:rPr>
          <w:rFonts w:ascii="Calibri" w:hAnsi="Calibri" w:cs="TTE2C4B380t00"/>
          <w:sz w:val="22"/>
          <w:szCs w:val="22"/>
        </w:rPr>
      </w:pPr>
      <w:r w:rsidRPr="00AF3390">
        <w:rPr>
          <w:rFonts w:ascii="Calibri" w:hAnsi="Calibri" w:cs="TTE2C4B380t00"/>
          <w:sz w:val="22"/>
          <w:szCs w:val="22"/>
        </w:rPr>
        <w:lastRenderedPageBreak/>
        <w:t xml:space="preserve">The </w:t>
      </w:r>
      <w:r w:rsidR="00C1580D">
        <w:rPr>
          <w:rFonts w:ascii="Calibri" w:hAnsi="Calibri" w:cs="TTE2C4B380t00"/>
          <w:sz w:val="22"/>
          <w:szCs w:val="22"/>
        </w:rPr>
        <w:t xml:space="preserve">SENCO and SLT </w:t>
      </w:r>
      <w:r>
        <w:rPr>
          <w:rFonts w:ascii="Calibri" w:hAnsi="Calibri" w:cs="TTE2C4B380t00"/>
          <w:sz w:val="22"/>
          <w:szCs w:val="22"/>
        </w:rPr>
        <w:t>wi</w:t>
      </w:r>
      <w:r w:rsidRPr="00AF3390">
        <w:rPr>
          <w:rFonts w:ascii="Calibri" w:hAnsi="Calibri" w:cs="TTE2C4B380t00"/>
          <w:sz w:val="22"/>
          <w:szCs w:val="22"/>
        </w:rPr>
        <w:t>ll use a child’s statement</w:t>
      </w:r>
      <w:r w:rsidR="0022271F">
        <w:rPr>
          <w:rFonts w:ascii="Calibri" w:hAnsi="Calibri" w:cs="TTE2C4B380t00"/>
          <w:sz w:val="22"/>
          <w:szCs w:val="22"/>
        </w:rPr>
        <w:t>/EHC plan</w:t>
      </w:r>
      <w:r w:rsidRPr="00AF3390">
        <w:rPr>
          <w:rFonts w:ascii="Calibri" w:hAnsi="Calibri" w:cs="TTE2C4B380t00"/>
          <w:sz w:val="22"/>
          <w:szCs w:val="22"/>
        </w:rPr>
        <w:t xml:space="preserve"> to identify the areas of pupil need and make</w:t>
      </w:r>
      <w:r>
        <w:rPr>
          <w:rFonts w:ascii="Calibri" w:hAnsi="Calibri" w:cs="TTE2C4B380t00"/>
          <w:sz w:val="22"/>
          <w:szCs w:val="22"/>
        </w:rPr>
        <w:t xml:space="preserve"> </w:t>
      </w:r>
      <w:r w:rsidR="00682D61">
        <w:rPr>
          <w:rFonts w:ascii="Calibri" w:hAnsi="Calibri" w:cs="TTE2C4B380t00"/>
          <w:sz w:val="22"/>
          <w:szCs w:val="22"/>
        </w:rPr>
        <w:t>appropriate provision</w:t>
      </w:r>
    </w:p>
    <w:p w:rsidR="00C1580D" w:rsidRDefault="00AF3390" w:rsidP="00682D61">
      <w:pPr>
        <w:autoSpaceDE w:val="0"/>
        <w:autoSpaceDN w:val="0"/>
        <w:adjustRightInd w:val="0"/>
        <w:rPr>
          <w:rFonts w:ascii="Calibri" w:hAnsi="Calibri" w:cs="TTE2C4B380t00"/>
          <w:sz w:val="22"/>
          <w:szCs w:val="22"/>
        </w:rPr>
      </w:pPr>
      <w:r w:rsidRPr="00AF3390">
        <w:rPr>
          <w:rFonts w:ascii="Calibri" w:hAnsi="Calibri" w:cs="TTE2C4B380t00"/>
          <w:sz w:val="22"/>
          <w:szCs w:val="22"/>
        </w:rPr>
        <w:t xml:space="preserve"> </w:t>
      </w:r>
    </w:p>
    <w:p w:rsidR="00AF3390" w:rsidRPr="00C1580D" w:rsidRDefault="00AF3390" w:rsidP="00C1580D">
      <w:pPr>
        <w:numPr>
          <w:ilvl w:val="0"/>
          <w:numId w:val="16"/>
        </w:numPr>
        <w:autoSpaceDE w:val="0"/>
        <w:autoSpaceDN w:val="0"/>
        <w:adjustRightInd w:val="0"/>
        <w:rPr>
          <w:rFonts w:ascii="Calibri" w:hAnsi="Calibri" w:cs="TTE2C4B380t00"/>
          <w:sz w:val="22"/>
          <w:szCs w:val="22"/>
        </w:rPr>
      </w:pPr>
      <w:r w:rsidRPr="00AF3390">
        <w:rPr>
          <w:rFonts w:ascii="Calibri" w:hAnsi="Calibri" w:cs="TTE2C4B380t00"/>
          <w:sz w:val="22"/>
          <w:szCs w:val="22"/>
        </w:rPr>
        <w:t xml:space="preserve">The governors will ensure that support staff are </w:t>
      </w:r>
      <w:r w:rsidR="00682D61" w:rsidRPr="00AF3390">
        <w:rPr>
          <w:rFonts w:ascii="Calibri" w:hAnsi="Calibri" w:cs="TTE2C4B380t00"/>
          <w:sz w:val="22"/>
          <w:szCs w:val="22"/>
        </w:rPr>
        <w:t>employed</w:t>
      </w:r>
      <w:r w:rsidR="00682D61">
        <w:rPr>
          <w:rFonts w:ascii="Calibri" w:hAnsi="Calibri" w:cs="TTE2C4B380t00"/>
          <w:sz w:val="22"/>
          <w:szCs w:val="22"/>
        </w:rPr>
        <w:t xml:space="preserve"> to</w:t>
      </w:r>
      <w:r w:rsidRPr="00AF3390">
        <w:rPr>
          <w:rFonts w:ascii="Calibri" w:hAnsi="Calibri" w:cs="TTE2C4B380t00"/>
          <w:sz w:val="22"/>
          <w:szCs w:val="22"/>
        </w:rPr>
        <w:t xml:space="preserve"> support pupils</w:t>
      </w:r>
      <w:r w:rsidR="006323E8">
        <w:rPr>
          <w:rFonts w:ascii="Calibri" w:hAnsi="Calibri" w:cs="TTE2C4B380t00"/>
          <w:sz w:val="22"/>
          <w:szCs w:val="22"/>
        </w:rPr>
        <w:t xml:space="preserve"> and other staff</w:t>
      </w:r>
      <w:r w:rsidRPr="00AF3390">
        <w:rPr>
          <w:rFonts w:ascii="Calibri" w:hAnsi="Calibri" w:cs="TTE2C4B380t00"/>
          <w:sz w:val="22"/>
          <w:szCs w:val="22"/>
        </w:rPr>
        <w:t>.</w:t>
      </w:r>
    </w:p>
    <w:p w:rsidR="00D226FE" w:rsidRPr="006B63B7" w:rsidRDefault="00AF3390" w:rsidP="00475F8A">
      <w:pPr>
        <w:pStyle w:val="Heading1"/>
        <w:numPr>
          <w:ilvl w:val="1"/>
          <w:numId w:val="8"/>
        </w:numPr>
        <w:spacing w:before="240" w:after="120"/>
        <w:rPr>
          <w:rFonts w:ascii="Calibri" w:hAnsi="Calibri"/>
          <w:b/>
          <w:szCs w:val="24"/>
        </w:rPr>
      </w:pPr>
      <w:r>
        <w:rPr>
          <w:rFonts w:ascii="Calibri" w:hAnsi="Calibri"/>
          <w:b/>
          <w:szCs w:val="24"/>
        </w:rPr>
        <w:t xml:space="preserve"> </w:t>
      </w:r>
      <w:r w:rsidR="006B63B7">
        <w:rPr>
          <w:rFonts w:ascii="Calibri" w:hAnsi="Calibri"/>
          <w:b/>
          <w:szCs w:val="24"/>
        </w:rPr>
        <w:t>Evaluation and review</w:t>
      </w:r>
    </w:p>
    <w:p w:rsidR="00726F02" w:rsidRPr="00726F02" w:rsidRDefault="00726F02" w:rsidP="00726F02">
      <w:pPr>
        <w:spacing w:before="240"/>
        <w:rPr>
          <w:rFonts w:ascii="Calibri" w:hAnsi="Calibri"/>
          <w:sz w:val="22"/>
          <w:szCs w:val="22"/>
        </w:rPr>
      </w:pPr>
      <w:r w:rsidRPr="00726F02">
        <w:rPr>
          <w:rFonts w:ascii="Calibri" w:hAnsi="Calibri"/>
          <w:sz w:val="22"/>
          <w:szCs w:val="22"/>
        </w:rPr>
        <w:t xml:space="preserve">The success of the Special Educational Needs </w:t>
      </w:r>
      <w:r w:rsidR="0022271F">
        <w:rPr>
          <w:rFonts w:ascii="Calibri" w:hAnsi="Calibri"/>
          <w:sz w:val="22"/>
          <w:szCs w:val="22"/>
        </w:rPr>
        <w:t xml:space="preserve">and Disability </w:t>
      </w:r>
      <w:r w:rsidRPr="00726F02">
        <w:rPr>
          <w:rFonts w:ascii="Calibri" w:hAnsi="Calibri"/>
          <w:sz w:val="22"/>
          <w:szCs w:val="22"/>
        </w:rPr>
        <w:t xml:space="preserve">policy can be measured </w:t>
      </w:r>
      <w:r>
        <w:rPr>
          <w:rFonts w:ascii="Calibri" w:hAnsi="Calibri"/>
          <w:sz w:val="22"/>
          <w:szCs w:val="22"/>
        </w:rPr>
        <w:t>through the following criteria:</w:t>
      </w:r>
      <w:r w:rsidR="00D226FE" w:rsidRPr="00726F02">
        <w:rPr>
          <w:rFonts w:ascii="Calibri" w:hAnsi="Calibri"/>
          <w:sz w:val="22"/>
          <w:szCs w:val="22"/>
        </w:rPr>
        <w:t xml:space="preserve"> </w:t>
      </w:r>
    </w:p>
    <w:p w:rsidR="00726F02" w:rsidRDefault="00726F02" w:rsidP="00726F02">
      <w:pPr>
        <w:pStyle w:val="Default"/>
      </w:pPr>
    </w:p>
    <w:p w:rsidR="00726F02" w:rsidRDefault="00726F02" w:rsidP="00726F02">
      <w:pPr>
        <w:pStyle w:val="Default"/>
        <w:numPr>
          <w:ilvl w:val="0"/>
          <w:numId w:val="19"/>
        </w:numPr>
        <w:spacing w:after="27"/>
        <w:rPr>
          <w:rFonts w:ascii="Calibri" w:hAnsi="Calibri"/>
          <w:sz w:val="22"/>
          <w:szCs w:val="22"/>
        </w:rPr>
      </w:pPr>
      <w:r w:rsidRPr="00726F02">
        <w:rPr>
          <w:rFonts w:ascii="Calibri" w:hAnsi="Calibri"/>
          <w:sz w:val="22"/>
          <w:szCs w:val="22"/>
        </w:rPr>
        <w:t xml:space="preserve">Having an effective system for identifying and assessing pupils </w:t>
      </w:r>
    </w:p>
    <w:p w:rsidR="00726F02" w:rsidRPr="00726F02" w:rsidRDefault="00726F02" w:rsidP="00726F02">
      <w:pPr>
        <w:pStyle w:val="Default"/>
        <w:spacing w:after="27"/>
        <w:ind w:left="360"/>
        <w:rPr>
          <w:rFonts w:ascii="Calibri" w:hAnsi="Calibri"/>
          <w:sz w:val="22"/>
          <w:szCs w:val="22"/>
        </w:rPr>
      </w:pPr>
    </w:p>
    <w:p w:rsidR="00726F02" w:rsidRDefault="00726F02" w:rsidP="00726F02">
      <w:pPr>
        <w:pStyle w:val="Default"/>
        <w:numPr>
          <w:ilvl w:val="0"/>
          <w:numId w:val="19"/>
        </w:numPr>
        <w:spacing w:after="27"/>
        <w:rPr>
          <w:rFonts w:ascii="Calibri" w:hAnsi="Calibri"/>
          <w:sz w:val="22"/>
          <w:szCs w:val="22"/>
        </w:rPr>
      </w:pPr>
      <w:r w:rsidRPr="00726F02">
        <w:rPr>
          <w:rFonts w:ascii="Calibri" w:hAnsi="Calibri"/>
          <w:sz w:val="22"/>
          <w:szCs w:val="22"/>
        </w:rPr>
        <w:t>Scrutiny of planning,</w:t>
      </w:r>
      <w:r>
        <w:rPr>
          <w:rFonts w:ascii="Calibri" w:hAnsi="Calibri"/>
          <w:sz w:val="22"/>
          <w:szCs w:val="22"/>
        </w:rPr>
        <w:t xml:space="preserve"> children’s work and SEN files</w:t>
      </w:r>
    </w:p>
    <w:p w:rsidR="0022271F" w:rsidRDefault="0022271F" w:rsidP="0022271F">
      <w:pPr>
        <w:pStyle w:val="ListParagraph"/>
        <w:rPr>
          <w:rFonts w:ascii="Calibri" w:hAnsi="Calibri"/>
          <w:sz w:val="22"/>
          <w:szCs w:val="22"/>
        </w:rPr>
      </w:pPr>
    </w:p>
    <w:p w:rsidR="0022271F" w:rsidRPr="0022271F" w:rsidRDefault="0022271F" w:rsidP="0022271F">
      <w:pPr>
        <w:pStyle w:val="Default"/>
        <w:numPr>
          <w:ilvl w:val="0"/>
          <w:numId w:val="19"/>
        </w:numPr>
        <w:spacing w:after="27"/>
        <w:rPr>
          <w:rFonts w:ascii="Calibri" w:hAnsi="Calibri"/>
          <w:sz w:val="22"/>
          <w:szCs w:val="22"/>
        </w:rPr>
      </w:pPr>
      <w:r w:rsidRPr="0022271F">
        <w:rPr>
          <w:rFonts w:ascii="Calibri" w:hAnsi="Calibri"/>
          <w:sz w:val="22"/>
          <w:szCs w:val="22"/>
        </w:rPr>
        <w:t>Analysis of pupil tracking data and test results</w:t>
      </w:r>
      <w:r>
        <w:rPr>
          <w:rFonts w:ascii="Calibri" w:hAnsi="Calibri"/>
          <w:sz w:val="22"/>
          <w:szCs w:val="22"/>
        </w:rPr>
        <w:t xml:space="preserve"> </w:t>
      </w:r>
      <w:r w:rsidRPr="0022271F">
        <w:rPr>
          <w:rFonts w:ascii="Calibri" w:hAnsi="Calibri"/>
          <w:sz w:val="22"/>
          <w:szCs w:val="22"/>
        </w:rPr>
        <w:t>for individual pupils</w:t>
      </w:r>
      <w:r>
        <w:rPr>
          <w:rFonts w:ascii="Calibri" w:hAnsi="Calibri"/>
          <w:sz w:val="22"/>
          <w:szCs w:val="22"/>
        </w:rPr>
        <w:t xml:space="preserve"> and </w:t>
      </w:r>
      <w:r w:rsidRPr="0022271F">
        <w:rPr>
          <w:rFonts w:ascii="Calibri" w:hAnsi="Calibri"/>
          <w:sz w:val="22"/>
          <w:szCs w:val="22"/>
        </w:rPr>
        <w:t>for cohorts</w:t>
      </w:r>
    </w:p>
    <w:p w:rsidR="00726F02" w:rsidRPr="00726F02" w:rsidRDefault="00726F02" w:rsidP="00726F02">
      <w:pPr>
        <w:pStyle w:val="Default"/>
        <w:spacing w:after="27"/>
        <w:rPr>
          <w:rFonts w:ascii="Calibri" w:hAnsi="Calibri"/>
          <w:sz w:val="22"/>
          <w:szCs w:val="22"/>
        </w:rPr>
      </w:pPr>
    </w:p>
    <w:p w:rsidR="00726F02" w:rsidRDefault="00726F02" w:rsidP="00726F02">
      <w:pPr>
        <w:pStyle w:val="Default"/>
        <w:numPr>
          <w:ilvl w:val="0"/>
          <w:numId w:val="19"/>
        </w:numPr>
        <w:spacing w:after="27"/>
        <w:rPr>
          <w:rFonts w:ascii="Calibri" w:hAnsi="Calibri"/>
          <w:sz w:val="22"/>
          <w:szCs w:val="22"/>
        </w:rPr>
      </w:pPr>
      <w:r w:rsidRPr="00726F02">
        <w:rPr>
          <w:rFonts w:ascii="Calibri" w:hAnsi="Calibri"/>
          <w:sz w:val="22"/>
          <w:szCs w:val="22"/>
        </w:rPr>
        <w:t>Lesson and group observations and pupil interviews</w:t>
      </w:r>
    </w:p>
    <w:p w:rsidR="00726F02" w:rsidRPr="00726F02" w:rsidRDefault="00726F02" w:rsidP="00726F02">
      <w:pPr>
        <w:pStyle w:val="Default"/>
        <w:spacing w:after="27"/>
        <w:rPr>
          <w:rFonts w:ascii="Calibri" w:hAnsi="Calibri"/>
          <w:sz w:val="22"/>
          <w:szCs w:val="22"/>
        </w:rPr>
      </w:pPr>
    </w:p>
    <w:p w:rsidR="0022271F" w:rsidRDefault="00726F02" w:rsidP="00726F02">
      <w:pPr>
        <w:pStyle w:val="Default"/>
        <w:numPr>
          <w:ilvl w:val="0"/>
          <w:numId w:val="19"/>
        </w:numPr>
        <w:spacing w:after="27"/>
        <w:rPr>
          <w:rFonts w:ascii="Calibri" w:hAnsi="Calibri"/>
          <w:sz w:val="22"/>
          <w:szCs w:val="22"/>
        </w:rPr>
      </w:pPr>
      <w:r w:rsidRPr="00726F02">
        <w:rPr>
          <w:rFonts w:ascii="Calibri" w:hAnsi="Calibri"/>
          <w:sz w:val="22"/>
          <w:szCs w:val="22"/>
        </w:rPr>
        <w:t>Keeping accurate records of all pupils on the Special Educational Needs register</w:t>
      </w:r>
    </w:p>
    <w:p w:rsidR="0022271F" w:rsidRDefault="0022271F" w:rsidP="0022271F">
      <w:pPr>
        <w:pStyle w:val="ListParagraph"/>
        <w:rPr>
          <w:rFonts w:ascii="Calibri" w:hAnsi="Calibri"/>
          <w:sz w:val="22"/>
          <w:szCs w:val="22"/>
        </w:rPr>
      </w:pPr>
    </w:p>
    <w:p w:rsidR="00726F02" w:rsidRDefault="00726F02" w:rsidP="0022271F">
      <w:pPr>
        <w:numPr>
          <w:ilvl w:val="0"/>
          <w:numId w:val="19"/>
        </w:numPr>
        <w:rPr>
          <w:rFonts w:ascii="Calibri" w:hAnsi="Calibri"/>
          <w:color w:val="000000"/>
          <w:sz w:val="22"/>
          <w:szCs w:val="22"/>
        </w:rPr>
      </w:pPr>
      <w:r w:rsidRPr="00726F02">
        <w:rPr>
          <w:rFonts w:ascii="Calibri" w:hAnsi="Calibri"/>
          <w:sz w:val="22"/>
          <w:szCs w:val="22"/>
        </w:rPr>
        <w:t xml:space="preserve"> </w:t>
      </w:r>
      <w:r w:rsidR="0022271F" w:rsidRPr="0022271F">
        <w:rPr>
          <w:rFonts w:ascii="Calibri" w:hAnsi="Calibri"/>
          <w:color w:val="000000"/>
          <w:sz w:val="22"/>
          <w:szCs w:val="22"/>
        </w:rPr>
        <w:t>Value-added data for pupils on the SEN Register</w:t>
      </w:r>
    </w:p>
    <w:p w:rsidR="0022271F" w:rsidRDefault="0022271F" w:rsidP="0022271F">
      <w:pPr>
        <w:pStyle w:val="ListParagraph"/>
        <w:rPr>
          <w:rFonts w:ascii="Calibri" w:hAnsi="Calibri"/>
          <w:color w:val="000000"/>
          <w:sz w:val="22"/>
          <w:szCs w:val="22"/>
        </w:rPr>
      </w:pPr>
    </w:p>
    <w:p w:rsidR="0022271F" w:rsidRPr="0022271F" w:rsidRDefault="0022271F" w:rsidP="0022271F">
      <w:pPr>
        <w:numPr>
          <w:ilvl w:val="0"/>
          <w:numId w:val="19"/>
        </w:numPr>
        <w:rPr>
          <w:rFonts w:ascii="Calibri" w:hAnsi="Calibri"/>
          <w:color w:val="000000"/>
          <w:sz w:val="22"/>
          <w:szCs w:val="22"/>
        </w:rPr>
      </w:pPr>
      <w:r w:rsidRPr="0022271F">
        <w:rPr>
          <w:rFonts w:ascii="Calibri" w:hAnsi="Calibri"/>
          <w:color w:val="000000"/>
          <w:sz w:val="22"/>
          <w:szCs w:val="22"/>
        </w:rPr>
        <w:t xml:space="preserve">Appropriate movement of children </w:t>
      </w:r>
      <w:r>
        <w:rPr>
          <w:rFonts w:ascii="Calibri" w:hAnsi="Calibri"/>
          <w:color w:val="000000"/>
          <w:sz w:val="22"/>
          <w:szCs w:val="22"/>
        </w:rPr>
        <w:t xml:space="preserve">through the graduated approach, </w:t>
      </w:r>
      <w:r w:rsidRPr="0022271F">
        <w:rPr>
          <w:rFonts w:ascii="Calibri" w:hAnsi="Calibri"/>
          <w:color w:val="000000"/>
          <w:sz w:val="22"/>
          <w:szCs w:val="22"/>
        </w:rPr>
        <w:t>both up and down</w:t>
      </w:r>
      <w:r>
        <w:rPr>
          <w:rFonts w:ascii="Calibri" w:hAnsi="Calibri"/>
          <w:color w:val="000000"/>
          <w:sz w:val="22"/>
          <w:szCs w:val="22"/>
        </w:rPr>
        <w:t xml:space="preserve"> the levels</w:t>
      </w:r>
    </w:p>
    <w:p w:rsidR="00726F02" w:rsidRPr="00726F02" w:rsidRDefault="00726F02" w:rsidP="00726F02">
      <w:pPr>
        <w:pStyle w:val="Default"/>
        <w:spacing w:after="27"/>
        <w:rPr>
          <w:rFonts w:ascii="Calibri" w:hAnsi="Calibri"/>
          <w:sz w:val="22"/>
          <w:szCs w:val="22"/>
        </w:rPr>
      </w:pPr>
    </w:p>
    <w:p w:rsidR="00726F02" w:rsidRDefault="00726F02" w:rsidP="00726F02">
      <w:pPr>
        <w:pStyle w:val="Default"/>
        <w:numPr>
          <w:ilvl w:val="0"/>
          <w:numId w:val="19"/>
        </w:numPr>
        <w:spacing w:after="27"/>
        <w:rPr>
          <w:rFonts w:ascii="Calibri" w:hAnsi="Calibri"/>
          <w:sz w:val="22"/>
          <w:szCs w:val="22"/>
        </w:rPr>
      </w:pPr>
      <w:r>
        <w:rPr>
          <w:rFonts w:ascii="Calibri" w:hAnsi="Calibri"/>
          <w:sz w:val="22"/>
          <w:szCs w:val="22"/>
        </w:rPr>
        <w:t>Children reaching agreed targets on their IEPs</w:t>
      </w:r>
      <w:r w:rsidRPr="00726F02">
        <w:rPr>
          <w:rFonts w:ascii="Calibri" w:hAnsi="Calibri"/>
          <w:sz w:val="22"/>
          <w:szCs w:val="22"/>
        </w:rPr>
        <w:t xml:space="preserve"> </w:t>
      </w:r>
    </w:p>
    <w:p w:rsidR="00726F02" w:rsidRPr="00726F02" w:rsidRDefault="00726F02" w:rsidP="00726F02">
      <w:pPr>
        <w:pStyle w:val="Default"/>
        <w:spacing w:after="27"/>
        <w:rPr>
          <w:rFonts w:ascii="Calibri" w:hAnsi="Calibri"/>
          <w:sz w:val="22"/>
          <w:szCs w:val="22"/>
        </w:rPr>
      </w:pPr>
    </w:p>
    <w:p w:rsidR="00726F02" w:rsidRDefault="00726F02" w:rsidP="00726F02">
      <w:pPr>
        <w:pStyle w:val="Default"/>
        <w:numPr>
          <w:ilvl w:val="0"/>
          <w:numId w:val="19"/>
        </w:numPr>
        <w:spacing w:after="27"/>
        <w:rPr>
          <w:rFonts w:ascii="Calibri" w:hAnsi="Calibri"/>
          <w:sz w:val="22"/>
          <w:szCs w:val="22"/>
        </w:rPr>
      </w:pPr>
      <w:r w:rsidRPr="00726F02">
        <w:rPr>
          <w:rFonts w:ascii="Calibri" w:hAnsi="Calibri"/>
          <w:sz w:val="22"/>
          <w:szCs w:val="22"/>
        </w:rPr>
        <w:t>Creating a school atmosphere in which pupils</w:t>
      </w:r>
      <w:r>
        <w:rPr>
          <w:rFonts w:ascii="Calibri" w:hAnsi="Calibri"/>
          <w:sz w:val="22"/>
          <w:szCs w:val="22"/>
        </w:rPr>
        <w:t>’</w:t>
      </w:r>
      <w:r w:rsidRPr="00726F02">
        <w:rPr>
          <w:rFonts w:ascii="Calibri" w:hAnsi="Calibri"/>
          <w:sz w:val="22"/>
          <w:szCs w:val="22"/>
        </w:rPr>
        <w:t xml:space="preserve"> individual differe</w:t>
      </w:r>
      <w:r>
        <w:rPr>
          <w:rFonts w:ascii="Calibri" w:hAnsi="Calibri"/>
          <w:sz w:val="22"/>
          <w:szCs w:val="22"/>
        </w:rPr>
        <w:t>nces are recognised and valued</w:t>
      </w:r>
    </w:p>
    <w:p w:rsidR="00726F02" w:rsidRPr="00726F02" w:rsidRDefault="00726F02" w:rsidP="00726F02">
      <w:pPr>
        <w:pStyle w:val="Default"/>
        <w:spacing w:after="27"/>
        <w:rPr>
          <w:rFonts w:ascii="Calibri" w:hAnsi="Calibri"/>
          <w:sz w:val="22"/>
          <w:szCs w:val="22"/>
        </w:rPr>
      </w:pPr>
    </w:p>
    <w:p w:rsidR="00726F02" w:rsidRPr="00726F02" w:rsidRDefault="00726F02" w:rsidP="00726F02">
      <w:pPr>
        <w:pStyle w:val="Default"/>
        <w:numPr>
          <w:ilvl w:val="0"/>
          <w:numId w:val="19"/>
        </w:numPr>
        <w:rPr>
          <w:rFonts w:ascii="Calibri" w:hAnsi="Calibri"/>
          <w:sz w:val="22"/>
          <w:szCs w:val="22"/>
        </w:rPr>
      </w:pPr>
      <w:r w:rsidRPr="00726F02">
        <w:rPr>
          <w:rFonts w:ascii="Calibri" w:hAnsi="Calibri"/>
          <w:sz w:val="22"/>
          <w:szCs w:val="22"/>
        </w:rPr>
        <w:t xml:space="preserve">Parents working closely with the child and teacher </w:t>
      </w:r>
    </w:p>
    <w:p w:rsidR="00D2542A" w:rsidRPr="00FF3420" w:rsidRDefault="00D2542A" w:rsidP="00726F02">
      <w:pPr>
        <w:spacing w:before="240"/>
        <w:rPr>
          <w:rFonts w:ascii="Calibri" w:hAnsi="Calibri"/>
          <w:sz w:val="22"/>
          <w:szCs w:val="22"/>
        </w:rPr>
      </w:pPr>
      <w:r w:rsidRPr="001926C2">
        <w:rPr>
          <w:rFonts w:ascii="Calibri" w:hAnsi="Calibri"/>
          <w:sz w:val="22"/>
          <w:szCs w:val="22"/>
        </w:rPr>
        <w:t xml:space="preserve">The </w:t>
      </w:r>
      <w:r w:rsidR="00D67673">
        <w:rPr>
          <w:rFonts w:ascii="Calibri" w:hAnsi="Calibri"/>
          <w:sz w:val="22"/>
          <w:szCs w:val="22"/>
        </w:rPr>
        <w:t xml:space="preserve">SLT </w:t>
      </w:r>
      <w:r w:rsidRPr="001926C2">
        <w:rPr>
          <w:rFonts w:ascii="Calibri" w:hAnsi="Calibri"/>
          <w:sz w:val="22"/>
          <w:szCs w:val="22"/>
        </w:rPr>
        <w:t xml:space="preserve">will </w:t>
      </w:r>
      <w:r w:rsidR="00200443" w:rsidRPr="001926C2">
        <w:rPr>
          <w:rFonts w:ascii="Calibri" w:hAnsi="Calibri"/>
          <w:sz w:val="22"/>
          <w:szCs w:val="22"/>
        </w:rPr>
        <w:t xml:space="preserve">report </w:t>
      </w:r>
      <w:r w:rsidR="00200443">
        <w:rPr>
          <w:rFonts w:ascii="Calibri" w:hAnsi="Calibri"/>
          <w:sz w:val="22"/>
          <w:szCs w:val="22"/>
        </w:rPr>
        <w:t>to</w:t>
      </w:r>
      <w:r w:rsidR="00AB3587">
        <w:rPr>
          <w:rFonts w:ascii="Calibri" w:hAnsi="Calibri"/>
          <w:sz w:val="22"/>
          <w:szCs w:val="22"/>
        </w:rPr>
        <w:t xml:space="preserve"> the Governing Body </w:t>
      </w:r>
      <w:r w:rsidRPr="001926C2">
        <w:rPr>
          <w:rFonts w:ascii="Calibri" w:hAnsi="Calibri"/>
          <w:sz w:val="22"/>
          <w:szCs w:val="22"/>
        </w:rPr>
        <w:t xml:space="preserve">on the effectiveness </w:t>
      </w:r>
      <w:r w:rsidR="00726F02">
        <w:rPr>
          <w:rFonts w:ascii="Calibri" w:hAnsi="Calibri"/>
          <w:sz w:val="22"/>
          <w:szCs w:val="22"/>
        </w:rPr>
        <w:t>and success of the SEN policy</w:t>
      </w:r>
      <w:r w:rsidRPr="001926C2">
        <w:rPr>
          <w:rFonts w:ascii="Calibri" w:hAnsi="Calibri"/>
          <w:sz w:val="22"/>
          <w:szCs w:val="22"/>
        </w:rPr>
        <w:t xml:space="preserve"> and if </w:t>
      </w:r>
      <w:r w:rsidR="00726F02">
        <w:rPr>
          <w:rFonts w:ascii="Calibri" w:hAnsi="Calibri"/>
          <w:sz w:val="22"/>
          <w:szCs w:val="22"/>
        </w:rPr>
        <w:t>any amendments</w:t>
      </w:r>
      <w:r w:rsidRPr="001926C2">
        <w:rPr>
          <w:rFonts w:ascii="Calibri" w:hAnsi="Calibri"/>
          <w:sz w:val="22"/>
          <w:szCs w:val="22"/>
        </w:rPr>
        <w:t xml:space="preserve"> need to be made. </w:t>
      </w:r>
    </w:p>
    <w:p w:rsidR="00D226FE" w:rsidRPr="00C667B5" w:rsidRDefault="00C667B5" w:rsidP="00475F8A">
      <w:pPr>
        <w:pStyle w:val="Heading1"/>
        <w:numPr>
          <w:ilvl w:val="1"/>
          <w:numId w:val="8"/>
        </w:numPr>
        <w:spacing w:before="240" w:after="120"/>
        <w:rPr>
          <w:rFonts w:ascii="Calibri" w:hAnsi="Calibri"/>
          <w:b/>
          <w:sz w:val="22"/>
          <w:szCs w:val="22"/>
        </w:rPr>
      </w:pPr>
      <w:r w:rsidRPr="00C667B5">
        <w:rPr>
          <w:rFonts w:ascii="Calibri" w:hAnsi="Calibri"/>
          <w:b/>
          <w:szCs w:val="24"/>
        </w:rPr>
        <w:t xml:space="preserve"> </w:t>
      </w:r>
      <w:r w:rsidRPr="00C667B5">
        <w:rPr>
          <w:rFonts w:ascii="Calibri" w:hAnsi="Calibri"/>
          <w:b/>
        </w:rPr>
        <w:t>Professional development for staff</w:t>
      </w:r>
    </w:p>
    <w:p w:rsidR="00C667B5" w:rsidRDefault="00D226FE"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We have a plan for all staff and the SENCO to be involved with further training in line with the priorities identified</w:t>
      </w:r>
      <w:r w:rsidR="00C667B5">
        <w:rPr>
          <w:rFonts w:ascii="Calibri" w:hAnsi="Calibri"/>
          <w:sz w:val="22"/>
          <w:szCs w:val="22"/>
        </w:rPr>
        <w:t xml:space="preserve"> in the School Development Plan</w:t>
      </w:r>
    </w:p>
    <w:p w:rsidR="00D226FE" w:rsidRPr="001926C2" w:rsidRDefault="000B3821" w:rsidP="008253E9">
      <w:pPr>
        <w:numPr>
          <w:ilvl w:val="0"/>
          <w:numId w:val="3"/>
        </w:numPr>
        <w:tabs>
          <w:tab w:val="num" w:pos="426"/>
        </w:tabs>
        <w:spacing w:before="240"/>
        <w:ind w:left="426" w:hanging="426"/>
        <w:rPr>
          <w:rFonts w:ascii="Calibri" w:hAnsi="Calibri"/>
          <w:sz w:val="22"/>
          <w:szCs w:val="22"/>
        </w:rPr>
      </w:pPr>
      <w:r>
        <w:rPr>
          <w:rFonts w:ascii="Calibri" w:hAnsi="Calibri"/>
          <w:sz w:val="22"/>
          <w:szCs w:val="22"/>
        </w:rPr>
        <w:t xml:space="preserve">We have </w:t>
      </w:r>
      <w:r w:rsidR="00D226FE" w:rsidRPr="001926C2">
        <w:rPr>
          <w:rFonts w:ascii="Calibri" w:hAnsi="Calibri"/>
          <w:sz w:val="22"/>
          <w:szCs w:val="22"/>
        </w:rPr>
        <w:t>staff meetings where SEN issues are discussed. These are related to specific concerns relevant to the needs identified or in ensuring that staff keep up to date w</w:t>
      </w:r>
      <w:r w:rsidR="00E40AAA">
        <w:rPr>
          <w:rFonts w:ascii="Calibri" w:hAnsi="Calibri"/>
          <w:sz w:val="22"/>
          <w:szCs w:val="22"/>
        </w:rPr>
        <w:t>ith information and legislation</w:t>
      </w:r>
    </w:p>
    <w:p w:rsidR="00D226FE" w:rsidRPr="001926C2" w:rsidRDefault="00D226FE"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The SENCO attends relevant training and disseminates the details to all the staff as is appropriate or individuals can access training that is necessary for</w:t>
      </w:r>
      <w:r w:rsidR="00E40AAA">
        <w:rPr>
          <w:rFonts w:ascii="Calibri" w:hAnsi="Calibri"/>
          <w:sz w:val="22"/>
          <w:szCs w:val="22"/>
        </w:rPr>
        <w:t xml:space="preserve"> their professional development</w:t>
      </w:r>
    </w:p>
    <w:p w:rsidR="00D2542A" w:rsidRPr="001926C2" w:rsidRDefault="00D226FE"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 xml:space="preserve">There is an induction procedure for </w:t>
      </w:r>
      <w:r w:rsidR="00D47DE7">
        <w:rPr>
          <w:rFonts w:ascii="Calibri" w:hAnsi="Calibri"/>
          <w:sz w:val="22"/>
          <w:szCs w:val="22"/>
        </w:rPr>
        <w:t>NQT</w:t>
      </w:r>
      <w:r w:rsidR="00D47DE7" w:rsidRPr="001926C2">
        <w:rPr>
          <w:rFonts w:ascii="Calibri" w:hAnsi="Calibri"/>
          <w:sz w:val="22"/>
          <w:szCs w:val="22"/>
        </w:rPr>
        <w:t>s</w:t>
      </w:r>
      <w:r w:rsidRPr="001926C2">
        <w:rPr>
          <w:rFonts w:ascii="Calibri" w:hAnsi="Calibri"/>
          <w:sz w:val="22"/>
          <w:szCs w:val="22"/>
        </w:rPr>
        <w:t xml:space="preserve"> and new staff into the school’s</w:t>
      </w:r>
      <w:r w:rsidR="00E40AAA">
        <w:rPr>
          <w:rFonts w:ascii="Calibri" w:hAnsi="Calibri"/>
          <w:sz w:val="22"/>
          <w:szCs w:val="22"/>
        </w:rPr>
        <w:t xml:space="preserve"> policy and procedures for SEN</w:t>
      </w:r>
    </w:p>
    <w:p w:rsidR="00047D7A" w:rsidRPr="00C667B5" w:rsidRDefault="00047D7A" w:rsidP="00475F8A">
      <w:pPr>
        <w:pStyle w:val="Heading1"/>
        <w:numPr>
          <w:ilvl w:val="1"/>
          <w:numId w:val="8"/>
        </w:numPr>
        <w:spacing w:before="240" w:after="120"/>
        <w:rPr>
          <w:rFonts w:ascii="Calibri" w:hAnsi="Calibri"/>
          <w:b/>
          <w:sz w:val="22"/>
          <w:szCs w:val="22"/>
        </w:rPr>
      </w:pPr>
      <w:r w:rsidRPr="00C667B5">
        <w:rPr>
          <w:rFonts w:ascii="Calibri" w:hAnsi="Calibri"/>
          <w:b/>
          <w:szCs w:val="24"/>
        </w:rPr>
        <w:lastRenderedPageBreak/>
        <w:t xml:space="preserve"> </w:t>
      </w:r>
      <w:r w:rsidR="00615A12">
        <w:rPr>
          <w:rFonts w:ascii="Calibri" w:hAnsi="Calibri"/>
          <w:b/>
        </w:rPr>
        <w:t>Partnerships</w:t>
      </w:r>
    </w:p>
    <w:p w:rsidR="00D226FE" w:rsidRDefault="00D226FE" w:rsidP="00D226FE">
      <w:pPr>
        <w:pStyle w:val="Heading1"/>
        <w:spacing w:before="240" w:after="120"/>
        <w:rPr>
          <w:rFonts w:ascii="Calibri" w:hAnsi="Calibri"/>
          <w:b/>
          <w:sz w:val="22"/>
          <w:szCs w:val="22"/>
        </w:rPr>
      </w:pPr>
      <w:r w:rsidRPr="001926C2">
        <w:rPr>
          <w:rFonts w:ascii="Calibri" w:hAnsi="Calibri"/>
          <w:b/>
          <w:sz w:val="22"/>
          <w:szCs w:val="22"/>
        </w:rPr>
        <w:t>Partnership with parents:</w:t>
      </w:r>
    </w:p>
    <w:p w:rsidR="00C667B5" w:rsidRPr="00C667B5" w:rsidRDefault="00C667B5"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The school is committed to involving parents/carers whenever it is practically possible. This is a commitment to all parents but is especially important in the case of those whose children are identified with SEN. We include all in social events, curriculum workshops and informal meetings.</w:t>
      </w:r>
    </w:p>
    <w:p w:rsidR="00D226FE" w:rsidRPr="001926C2" w:rsidRDefault="00D226FE"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Parents/carers are notified early if we have any concerns and there is always a willingness to listen to issues brought forward for discussion.</w:t>
      </w:r>
    </w:p>
    <w:p w:rsidR="007D7840" w:rsidRDefault="00D226FE"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Parents/carers are invited to review meetings to discuss progress and to</w:t>
      </w:r>
      <w:r w:rsidR="009912AB">
        <w:rPr>
          <w:rFonts w:ascii="Calibri" w:hAnsi="Calibri"/>
          <w:sz w:val="22"/>
          <w:szCs w:val="22"/>
        </w:rPr>
        <w:t xml:space="preserve"> be involved in setting targets with </w:t>
      </w:r>
      <w:r w:rsidRPr="001926C2">
        <w:rPr>
          <w:rFonts w:ascii="Calibri" w:hAnsi="Calibri"/>
          <w:sz w:val="22"/>
          <w:szCs w:val="22"/>
        </w:rPr>
        <w:t>appropriate intervention strategies to help the child both in school and at home.</w:t>
      </w:r>
    </w:p>
    <w:p w:rsidR="00A25CFA" w:rsidRDefault="00D226FE" w:rsidP="008253E9">
      <w:pPr>
        <w:numPr>
          <w:ilvl w:val="0"/>
          <w:numId w:val="3"/>
        </w:numPr>
        <w:tabs>
          <w:tab w:val="num" w:pos="426"/>
        </w:tabs>
        <w:spacing w:before="240"/>
        <w:ind w:left="426" w:hanging="426"/>
        <w:rPr>
          <w:rFonts w:ascii="Calibri" w:hAnsi="Calibri"/>
          <w:sz w:val="22"/>
          <w:szCs w:val="22"/>
        </w:rPr>
      </w:pPr>
      <w:r w:rsidRPr="001926C2">
        <w:rPr>
          <w:rFonts w:ascii="Calibri" w:hAnsi="Calibri"/>
          <w:sz w:val="22"/>
          <w:szCs w:val="22"/>
        </w:rPr>
        <w:t>Parents/carers are encouraged to use the Parent Partnership Service for support and advice or to bring an appropriate relative/friend to meetings if they wish to do so.</w:t>
      </w:r>
    </w:p>
    <w:p w:rsidR="00615A12" w:rsidRPr="00615A12" w:rsidRDefault="00D226FE" w:rsidP="00C667B5">
      <w:pPr>
        <w:spacing w:before="240"/>
        <w:rPr>
          <w:rFonts w:ascii="Calibri" w:hAnsi="Calibri"/>
          <w:b/>
          <w:sz w:val="22"/>
          <w:szCs w:val="22"/>
        </w:rPr>
      </w:pPr>
      <w:r w:rsidRPr="00561E6A">
        <w:rPr>
          <w:rFonts w:ascii="Calibri" w:hAnsi="Calibri"/>
          <w:b/>
          <w:sz w:val="22"/>
          <w:szCs w:val="22"/>
        </w:rPr>
        <w:t>Pupil participation:</w:t>
      </w:r>
    </w:p>
    <w:p w:rsidR="001E4F07" w:rsidRDefault="001E4F07" w:rsidP="001E4F07">
      <w:pPr>
        <w:numPr>
          <w:ilvl w:val="0"/>
          <w:numId w:val="3"/>
        </w:numPr>
        <w:tabs>
          <w:tab w:val="num" w:pos="426"/>
        </w:tabs>
        <w:spacing w:before="240"/>
        <w:rPr>
          <w:rFonts w:ascii="Calibri" w:hAnsi="Calibri"/>
          <w:sz w:val="22"/>
          <w:szCs w:val="22"/>
        </w:rPr>
      </w:pPr>
      <w:r w:rsidRPr="001E4F07">
        <w:rPr>
          <w:rFonts w:ascii="Calibri" w:hAnsi="Calibri"/>
          <w:sz w:val="22"/>
          <w:szCs w:val="22"/>
        </w:rPr>
        <w:t>The Code states “All children should be involved in making decisions right from the start” and “Practitioners should ensure that the child is involved in the development of the Individual Education Plan and in setting targets.”</w:t>
      </w:r>
    </w:p>
    <w:p w:rsidR="00826C7C" w:rsidRDefault="00AB3587" w:rsidP="008253E9">
      <w:pPr>
        <w:numPr>
          <w:ilvl w:val="0"/>
          <w:numId w:val="3"/>
        </w:numPr>
        <w:tabs>
          <w:tab w:val="num" w:pos="426"/>
        </w:tabs>
        <w:spacing w:before="240"/>
        <w:ind w:left="426" w:hanging="426"/>
        <w:rPr>
          <w:rFonts w:ascii="Calibri" w:hAnsi="Calibri"/>
          <w:sz w:val="22"/>
          <w:szCs w:val="22"/>
        </w:rPr>
      </w:pPr>
      <w:r>
        <w:rPr>
          <w:rFonts w:ascii="Calibri" w:hAnsi="Calibri"/>
          <w:sz w:val="22"/>
          <w:szCs w:val="22"/>
        </w:rPr>
        <w:t>Children</w:t>
      </w:r>
      <w:r w:rsidR="00D226FE" w:rsidRPr="001926C2">
        <w:rPr>
          <w:rFonts w:ascii="Calibri" w:hAnsi="Calibri"/>
          <w:sz w:val="22"/>
          <w:szCs w:val="22"/>
        </w:rPr>
        <w:t xml:space="preserve"> w</w:t>
      </w:r>
      <w:r>
        <w:rPr>
          <w:rFonts w:ascii="Calibri" w:hAnsi="Calibri"/>
          <w:sz w:val="22"/>
          <w:szCs w:val="22"/>
        </w:rPr>
        <w:t>ho are capable of forming views</w:t>
      </w:r>
      <w:r w:rsidR="00D226FE" w:rsidRPr="001926C2">
        <w:rPr>
          <w:rFonts w:ascii="Calibri" w:hAnsi="Calibri"/>
          <w:sz w:val="22"/>
          <w:szCs w:val="22"/>
        </w:rPr>
        <w:t xml:space="preserve"> have a right to receive and make known information, to </w:t>
      </w:r>
      <w:r w:rsidR="00C667B5" w:rsidRPr="001926C2">
        <w:rPr>
          <w:rFonts w:ascii="Calibri" w:hAnsi="Calibri"/>
          <w:sz w:val="22"/>
          <w:szCs w:val="22"/>
        </w:rPr>
        <w:t xml:space="preserve">express an opinion, and to have that opinion taken into account in </w:t>
      </w:r>
      <w:r w:rsidR="00826C7C">
        <w:rPr>
          <w:rFonts w:ascii="Calibri" w:hAnsi="Calibri"/>
          <w:sz w:val="22"/>
          <w:szCs w:val="22"/>
        </w:rPr>
        <w:t xml:space="preserve">any matters affecting them. The </w:t>
      </w:r>
      <w:r w:rsidR="00C667B5" w:rsidRPr="001926C2">
        <w:rPr>
          <w:rFonts w:ascii="Calibri" w:hAnsi="Calibri"/>
          <w:sz w:val="22"/>
          <w:szCs w:val="22"/>
        </w:rPr>
        <w:t>views of the children in school are given due weight according to their age, maturity and capability.</w:t>
      </w:r>
    </w:p>
    <w:p w:rsidR="006B63B7" w:rsidRDefault="00826C7C" w:rsidP="008253E9">
      <w:pPr>
        <w:numPr>
          <w:ilvl w:val="0"/>
          <w:numId w:val="3"/>
        </w:numPr>
        <w:tabs>
          <w:tab w:val="num" w:pos="426"/>
        </w:tabs>
        <w:spacing w:before="240"/>
        <w:ind w:left="426" w:hanging="426"/>
        <w:rPr>
          <w:rFonts w:ascii="Calibri" w:hAnsi="Calibri"/>
          <w:sz w:val="22"/>
          <w:szCs w:val="22"/>
        </w:rPr>
      </w:pPr>
      <w:r>
        <w:rPr>
          <w:rFonts w:ascii="Calibri" w:hAnsi="Calibri"/>
          <w:sz w:val="22"/>
          <w:szCs w:val="22"/>
        </w:rPr>
        <w:t xml:space="preserve">Pupils participate, where possible, </w:t>
      </w:r>
      <w:r w:rsidR="000117BC">
        <w:rPr>
          <w:rFonts w:ascii="Calibri" w:hAnsi="Calibri"/>
          <w:sz w:val="22"/>
          <w:szCs w:val="22"/>
        </w:rPr>
        <w:t>in all the decision making processes</w:t>
      </w:r>
      <w:r w:rsidR="00A25CFA">
        <w:rPr>
          <w:rFonts w:ascii="Calibri" w:hAnsi="Calibri"/>
          <w:sz w:val="22"/>
          <w:szCs w:val="22"/>
        </w:rPr>
        <w:t xml:space="preserve">, including setting targets and   contributing to their IEPs, discussing their choices, assessment of needs and in the </w:t>
      </w:r>
      <w:r w:rsidR="00D47DE7">
        <w:rPr>
          <w:rFonts w:ascii="Calibri" w:hAnsi="Calibri"/>
          <w:sz w:val="22"/>
          <w:szCs w:val="22"/>
        </w:rPr>
        <w:t>review procedures</w:t>
      </w:r>
      <w:r w:rsidR="00A25CFA">
        <w:rPr>
          <w:rFonts w:ascii="Calibri" w:hAnsi="Calibri"/>
          <w:sz w:val="22"/>
          <w:szCs w:val="22"/>
        </w:rPr>
        <w:t>.</w:t>
      </w:r>
    </w:p>
    <w:p w:rsidR="001E4F07" w:rsidRPr="00615A12" w:rsidRDefault="001E4F07" w:rsidP="001E4F07">
      <w:pPr>
        <w:spacing w:before="240"/>
        <w:rPr>
          <w:rFonts w:ascii="Calibri" w:hAnsi="Calibri"/>
          <w:b/>
          <w:sz w:val="22"/>
          <w:szCs w:val="22"/>
        </w:rPr>
      </w:pPr>
      <w:r>
        <w:rPr>
          <w:rFonts w:ascii="Calibri" w:hAnsi="Calibri"/>
          <w:b/>
          <w:sz w:val="22"/>
          <w:szCs w:val="22"/>
        </w:rPr>
        <w:t>Transition</w:t>
      </w:r>
      <w:r w:rsidRPr="00561E6A">
        <w:rPr>
          <w:rFonts w:ascii="Calibri" w:hAnsi="Calibri"/>
          <w:b/>
          <w:sz w:val="22"/>
          <w:szCs w:val="22"/>
        </w:rPr>
        <w:t>:</w:t>
      </w:r>
    </w:p>
    <w:p w:rsidR="0009436E" w:rsidRDefault="001E4F07" w:rsidP="001E4F07">
      <w:pPr>
        <w:numPr>
          <w:ilvl w:val="0"/>
          <w:numId w:val="3"/>
        </w:numPr>
        <w:tabs>
          <w:tab w:val="num" w:pos="426"/>
        </w:tabs>
        <w:spacing w:before="240"/>
        <w:rPr>
          <w:rFonts w:ascii="Calibri" w:hAnsi="Calibri"/>
          <w:sz w:val="22"/>
          <w:szCs w:val="22"/>
        </w:rPr>
      </w:pPr>
      <w:r w:rsidRPr="001E4F07">
        <w:rPr>
          <w:rFonts w:ascii="Calibri" w:hAnsi="Calibri"/>
          <w:sz w:val="22"/>
          <w:szCs w:val="22"/>
        </w:rPr>
        <w:t>Where children transfer from other Infant, Primary or Primary schools, records are received and the SENCO may make contact with the previous school’s SENCO if further information is required.</w:t>
      </w:r>
    </w:p>
    <w:p w:rsidR="001E4F07" w:rsidRDefault="0009436E" w:rsidP="001E4F07">
      <w:pPr>
        <w:numPr>
          <w:ilvl w:val="0"/>
          <w:numId w:val="3"/>
        </w:numPr>
        <w:tabs>
          <w:tab w:val="num" w:pos="426"/>
        </w:tabs>
        <w:spacing w:before="240"/>
        <w:rPr>
          <w:rFonts w:ascii="Calibri" w:hAnsi="Calibri"/>
          <w:sz w:val="22"/>
          <w:szCs w:val="22"/>
        </w:rPr>
      </w:pPr>
      <w:r>
        <w:rPr>
          <w:rFonts w:ascii="Calibri" w:hAnsi="Calibri"/>
          <w:sz w:val="22"/>
          <w:szCs w:val="22"/>
        </w:rPr>
        <w:t xml:space="preserve"> Visits are made into Nursery settings for children who have SEN needs and will be joining the Reception Class. Additional transition with support is planned. </w:t>
      </w:r>
    </w:p>
    <w:p w:rsidR="0009436E" w:rsidRDefault="0009436E" w:rsidP="001E4F07">
      <w:pPr>
        <w:numPr>
          <w:ilvl w:val="0"/>
          <w:numId w:val="3"/>
        </w:numPr>
        <w:tabs>
          <w:tab w:val="num" w:pos="426"/>
        </w:tabs>
        <w:spacing w:before="240"/>
        <w:rPr>
          <w:rFonts w:ascii="Calibri" w:hAnsi="Calibri"/>
          <w:sz w:val="22"/>
          <w:szCs w:val="22"/>
        </w:rPr>
      </w:pPr>
      <w:r>
        <w:rPr>
          <w:rFonts w:ascii="Calibri" w:hAnsi="Calibri"/>
          <w:sz w:val="22"/>
          <w:szCs w:val="22"/>
        </w:rPr>
        <w:t xml:space="preserve">Children on the SEN register may require additional transition arrangements when moving from year group to year group. Meetings are held between parents, current class teachers and new teachers to share information and how best to ensure a smooth transition.  </w:t>
      </w:r>
    </w:p>
    <w:p w:rsidR="0009436E" w:rsidRDefault="0009436E" w:rsidP="001E4F07">
      <w:pPr>
        <w:numPr>
          <w:ilvl w:val="0"/>
          <w:numId w:val="3"/>
        </w:numPr>
        <w:tabs>
          <w:tab w:val="num" w:pos="426"/>
        </w:tabs>
        <w:spacing w:before="240"/>
        <w:rPr>
          <w:rFonts w:ascii="Calibri" w:hAnsi="Calibri"/>
          <w:sz w:val="22"/>
          <w:szCs w:val="22"/>
        </w:rPr>
      </w:pPr>
      <w:r>
        <w:rPr>
          <w:rFonts w:ascii="Calibri" w:hAnsi="Calibri"/>
          <w:sz w:val="22"/>
          <w:szCs w:val="22"/>
        </w:rPr>
        <w:t xml:space="preserve">All children experience a transition week in July and spend a week in their new classroom supported by their new teacher.  Class teachers will highlight any children who may require additional transition and this is arranged. </w:t>
      </w:r>
    </w:p>
    <w:p w:rsidR="0009436E" w:rsidRDefault="0009436E" w:rsidP="001E4F07">
      <w:pPr>
        <w:numPr>
          <w:ilvl w:val="0"/>
          <w:numId w:val="3"/>
        </w:numPr>
        <w:tabs>
          <w:tab w:val="num" w:pos="426"/>
        </w:tabs>
        <w:spacing w:before="240"/>
        <w:rPr>
          <w:rFonts w:ascii="Calibri" w:hAnsi="Calibri"/>
          <w:sz w:val="22"/>
          <w:szCs w:val="22"/>
        </w:rPr>
      </w:pPr>
      <w:r>
        <w:rPr>
          <w:rFonts w:ascii="Calibri" w:hAnsi="Calibri"/>
          <w:sz w:val="22"/>
          <w:szCs w:val="22"/>
        </w:rPr>
        <w:t>Additional meetings may be set up for parents of children with SEN to support them with transition.</w:t>
      </w:r>
    </w:p>
    <w:p w:rsidR="001E4F07" w:rsidRDefault="001E4F07" w:rsidP="001E4F07">
      <w:pPr>
        <w:numPr>
          <w:ilvl w:val="0"/>
          <w:numId w:val="3"/>
        </w:numPr>
        <w:tabs>
          <w:tab w:val="num" w:pos="426"/>
        </w:tabs>
        <w:spacing w:before="240"/>
        <w:rPr>
          <w:rFonts w:ascii="Calibri" w:hAnsi="Calibri"/>
          <w:sz w:val="22"/>
          <w:szCs w:val="22"/>
        </w:rPr>
      </w:pPr>
      <w:r w:rsidRPr="001E4F07">
        <w:rPr>
          <w:rFonts w:ascii="Calibri" w:hAnsi="Calibri"/>
          <w:sz w:val="22"/>
          <w:szCs w:val="22"/>
        </w:rPr>
        <w:t xml:space="preserve">The SENCO and year six staff </w:t>
      </w:r>
      <w:r w:rsidR="00BC224A" w:rsidRPr="001E4F07">
        <w:rPr>
          <w:rFonts w:ascii="Calibri" w:hAnsi="Calibri"/>
          <w:sz w:val="22"/>
          <w:szCs w:val="22"/>
        </w:rPr>
        <w:t>liaises</w:t>
      </w:r>
      <w:r w:rsidRPr="001E4F07">
        <w:rPr>
          <w:rFonts w:ascii="Calibri" w:hAnsi="Calibri"/>
          <w:sz w:val="22"/>
          <w:szCs w:val="22"/>
        </w:rPr>
        <w:t xml:space="preserve"> with the SENCOs and staff of the Secondary schools to ensure smooth transfer for pupils to year seven.  Action File information is forwarded to the Secondary schools in the Summer term of year six.</w:t>
      </w:r>
    </w:p>
    <w:p w:rsidR="001E4F07" w:rsidRPr="001E4F07" w:rsidRDefault="001E4F07" w:rsidP="001E4F07">
      <w:pPr>
        <w:numPr>
          <w:ilvl w:val="0"/>
          <w:numId w:val="3"/>
        </w:numPr>
        <w:tabs>
          <w:tab w:val="num" w:pos="426"/>
        </w:tabs>
        <w:spacing w:before="240"/>
        <w:rPr>
          <w:rFonts w:ascii="Calibri" w:hAnsi="Calibri"/>
          <w:sz w:val="22"/>
          <w:szCs w:val="22"/>
        </w:rPr>
      </w:pPr>
      <w:r>
        <w:rPr>
          <w:rFonts w:ascii="Calibri" w:hAnsi="Calibri"/>
          <w:sz w:val="22"/>
          <w:szCs w:val="22"/>
        </w:rPr>
        <w:t>If a pupil transfers to another school at any time, all relevant information is forwarded to the pupil’s new school.</w:t>
      </w:r>
    </w:p>
    <w:p w:rsidR="001D3F07" w:rsidRDefault="006B63B7" w:rsidP="00475F8A">
      <w:pPr>
        <w:numPr>
          <w:ilvl w:val="1"/>
          <w:numId w:val="8"/>
        </w:numPr>
        <w:spacing w:before="240"/>
        <w:rPr>
          <w:rFonts w:ascii="Calibri" w:hAnsi="Calibri"/>
          <w:b/>
          <w:sz w:val="24"/>
          <w:szCs w:val="24"/>
        </w:rPr>
      </w:pPr>
      <w:r w:rsidRPr="006B63B7">
        <w:rPr>
          <w:rFonts w:ascii="Calibri" w:hAnsi="Calibri"/>
          <w:b/>
          <w:sz w:val="24"/>
          <w:szCs w:val="24"/>
        </w:rPr>
        <w:lastRenderedPageBreak/>
        <w:t>Procedures for concerns</w:t>
      </w:r>
    </w:p>
    <w:p w:rsidR="006B63B7" w:rsidRPr="001D3F07" w:rsidRDefault="006B63B7" w:rsidP="001D3F07">
      <w:pPr>
        <w:spacing w:before="240"/>
        <w:rPr>
          <w:rFonts w:ascii="Calibri" w:hAnsi="Calibri" w:cs="TTE2C4B380t00"/>
          <w:sz w:val="22"/>
          <w:szCs w:val="22"/>
        </w:rPr>
      </w:pPr>
      <w:r w:rsidRPr="001D3F07">
        <w:rPr>
          <w:rFonts w:ascii="Calibri" w:hAnsi="Calibri"/>
          <w:sz w:val="22"/>
          <w:szCs w:val="22"/>
        </w:rPr>
        <w:t>We endeavour to do our best for all children but if there are any con</w:t>
      </w:r>
      <w:r w:rsidR="001D3F07">
        <w:rPr>
          <w:rFonts w:ascii="Calibri" w:hAnsi="Calibri"/>
          <w:sz w:val="22"/>
          <w:szCs w:val="22"/>
        </w:rPr>
        <w:t xml:space="preserve">cerns we encourage those </w:t>
      </w:r>
      <w:r w:rsidR="00AB3587">
        <w:rPr>
          <w:rFonts w:ascii="Calibri" w:hAnsi="Calibri"/>
          <w:sz w:val="22"/>
          <w:szCs w:val="22"/>
        </w:rPr>
        <w:t xml:space="preserve">involved </w:t>
      </w:r>
      <w:r w:rsidR="00AB3587" w:rsidRPr="001D3F07">
        <w:rPr>
          <w:rFonts w:ascii="Calibri" w:hAnsi="Calibri"/>
          <w:sz w:val="22"/>
          <w:szCs w:val="22"/>
        </w:rPr>
        <w:t>to</w:t>
      </w:r>
      <w:r w:rsidRPr="001D3F07">
        <w:rPr>
          <w:rFonts w:ascii="Calibri" w:hAnsi="Calibri"/>
          <w:sz w:val="22"/>
          <w:szCs w:val="22"/>
        </w:rPr>
        <w:t xml:space="preserve"> approach the class teacher</w:t>
      </w:r>
      <w:r w:rsidR="000132B8" w:rsidRPr="001D3F07">
        <w:rPr>
          <w:rFonts w:ascii="Calibri" w:hAnsi="Calibri"/>
          <w:sz w:val="22"/>
          <w:szCs w:val="22"/>
        </w:rPr>
        <w:t xml:space="preserve"> in the first instance. </w:t>
      </w:r>
      <w:r w:rsidR="00E40AAA">
        <w:rPr>
          <w:rFonts w:ascii="Calibri" w:hAnsi="Calibri" w:cs="TTE2C4B380t00"/>
          <w:sz w:val="22"/>
          <w:szCs w:val="22"/>
        </w:rPr>
        <w:t>If this does not</w:t>
      </w:r>
      <w:r w:rsidR="000132B8" w:rsidRPr="001D3F07">
        <w:rPr>
          <w:rFonts w:ascii="Calibri" w:hAnsi="Calibri" w:cs="TTE2C4B380t00"/>
          <w:sz w:val="22"/>
          <w:szCs w:val="22"/>
        </w:rPr>
        <w:t xml:space="preserve"> resolve the concern the class teacher will then work with the SENCO, the </w:t>
      </w:r>
      <w:r w:rsidR="001F7656" w:rsidRPr="001D3F07">
        <w:rPr>
          <w:rFonts w:ascii="Calibri" w:hAnsi="Calibri" w:cs="TTE2C4B380t00"/>
          <w:sz w:val="22"/>
          <w:szCs w:val="22"/>
        </w:rPr>
        <w:t>Headteacher</w:t>
      </w:r>
      <w:r w:rsidR="000132B8" w:rsidRPr="001D3F07">
        <w:rPr>
          <w:rFonts w:ascii="Calibri" w:hAnsi="Calibri" w:cs="TTE2C4B380t00"/>
          <w:sz w:val="22"/>
          <w:szCs w:val="22"/>
        </w:rPr>
        <w:t xml:space="preserve"> and the parents</w:t>
      </w:r>
      <w:r w:rsidR="001D3F07">
        <w:rPr>
          <w:rFonts w:ascii="Calibri" w:hAnsi="Calibri" w:cs="TTE2C4B380t00"/>
          <w:sz w:val="22"/>
          <w:szCs w:val="22"/>
        </w:rPr>
        <w:t>/carers.</w:t>
      </w:r>
      <w:r w:rsidR="000132B8" w:rsidRPr="001D3F07">
        <w:rPr>
          <w:rFonts w:ascii="Calibri" w:hAnsi="Calibri" w:cs="TTE2C4B380t00"/>
          <w:sz w:val="22"/>
          <w:szCs w:val="22"/>
        </w:rPr>
        <w:t xml:space="preserve"> If the </w:t>
      </w:r>
      <w:r w:rsidR="00471CFE">
        <w:rPr>
          <w:rFonts w:ascii="Calibri" w:hAnsi="Calibri" w:cs="TTE2C4B380t00"/>
          <w:sz w:val="22"/>
          <w:szCs w:val="22"/>
        </w:rPr>
        <w:t>difficulty still</w:t>
      </w:r>
      <w:r w:rsidR="000132B8" w:rsidRPr="001D3F07">
        <w:rPr>
          <w:rFonts w:ascii="Calibri" w:hAnsi="Calibri" w:cs="TTE2C4B380t00"/>
          <w:sz w:val="22"/>
          <w:szCs w:val="22"/>
        </w:rPr>
        <w:t xml:space="preserve"> cannot </w:t>
      </w:r>
      <w:r w:rsidR="00471CFE">
        <w:rPr>
          <w:rFonts w:ascii="Calibri" w:hAnsi="Calibri" w:cs="TTE2C4B380t00"/>
          <w:sz w:val="22"/>
          <w:szCs w:val="22"/>
        </w:rPr>
        <w:t xml:space="preserve">be </w:t>
      </w:r>
      <w:r w:rsidR="000132B8" w:rsidRPr="001D3F07">
        <w:rPr>
          <w:rFonts w:ascii="Calibri" w:hAnsi="Calibri" w:cs="TTE2C4B380t00"/>
          <w:sz w:val="22"/>
          <w:szCs w:val="22"/>
        </w:rPr>
        <w:t>resolve</w:t>
      </w:r>
      <w:r w:rsidR="00471CFE">
        <w:rPr>
          <w:rFonts w:ascii="Calibri" w:hAnsi="Calibri" w:cs="TTE2C4B380t00"/>
          <w:sz w:val="22"/>
          <w:szCs w:val="22"/>
        </w:rPr>
        <w:t>d</w:t>
      </w:r>
      <w:r w:rsidR="000132B8" w:rsidRPr="001D3F07">
        <w:rPr>
          <w:rFonts w:ascii="Calibri" w:hAnsi="Calibri" w:cs="TTE2C4B380t00"/>
          <w:sz w:val="22"/>
          <w:szCs w:val="22"/>
        </w:rPr>
        <w:t>, the parents</w:t>
      </w:r>
      <w:r w:rsidR="00DF53EB">
        <w:rPr>
          <w:rFonts w:ascii="Calibri" w:hAnsi="Calibri" w:cs="TTE2C4B380t00"/>
          <w:sz w:val="22"/>
          <w:szCs w:val="22"/>
        </w:rPr>
        <w:t xml:space="preserve">/carers should </w:t>
      </w:r>
      <w:r w:rsidR="00DF53EB" w:rsidRPr="001D3F07">
        <w:rPr>
          <w:rFonts w:ascii="Calibri" w:hAnsi="Calibri" w:cs="TTE2C4B380t00"/>
          <w:sz w:val="22"/>
          <w:szCs w:val="22"/>
        </w:rPr>
        <w:t>put</w:t>
      </w:r>
      <w:r w:rsidR="000132B8" w:rsidRPr="001D3F07">
        <w:rPr>
          <w:rFonts w:ascii="Calibri" w:hAnsi="Calibri" w:cs="TTE2C4B380t00"/>
          <w:sz w:val="22"/>
          <w:szCs w:val="22"/>
        </w:rPr>
        <w:t xml:space="preserve"> </w:t>
      </w:r>
      <w:r w:rsidR="00DF53EB">
        <w:rPr>
          <w:rFonts w:ascii="Calibri" w:hAnsi="Calibri" w:cs="TTE2C4B380t00"/>
          <w:sz w:val="22"/>
          <w:szCs w:val="22"/>
        </w:rPr>
        <w:t xml:space="preserve">their concerns </w:t>
      </w:r>
      <w:r w:rsidR="000132B8" w:rsidRPr="001D3F07">
        <w:rPr>
          <w:rFonts w:ascii="Calibri" w:hAnsi="Calibri" w:cs="TTE2C4B380t00"/>
          <w:sz w:val="22"/>
          <w:szCs w:val="22"/>
        </w:rPr>
        <w:t>in writing to the SEN Governor</w:t>
      </w:r>
      <w:r w:rsidR="00904A5C">
        <w:rPr>
          <w:rFonts w:ascii="Calibri" w:hAnsi="Calibri" w:cs="TTE2C4B380t00"/>
          <w:sz w:val="22"/>
          <w:szCs w:val="22"/>
        </w:rPr>
        <w:t xml:space="preserve"> </w:t>
      </w:r>
      <w:bookmarkStart w:id="0" w:name="_GoBack"/>
      <w:bookmarkEnd w:id="0"/>
      <w:r w:rsidR="000132B8" w:rsidRPr="001D3F07">
        <w:rPr>
          <w:rFonts w:ascii="Calibri" w:hAnsi="Calibri" w:cs="TTE2C4B380t00"/>
          <w:sz w:val="22"/>
          <w:szCs w:val="22"/>
        </w:rPr>
        <w:t xml:space="preserve">- </w:t>
      </w:r>
      <w:r w:rsidR="00904A5C">
        <w:rPr>
          <w:rFonts w:ascii="Calibri" w:hAnsi="Calibri" w:cs="TTE2C4B380t00"/>
          <w:sz w:val="22"/>
          <w:szCs w:val="22"/>
        </w:rPr>
        <w:t>Lynda Newton</w:t>
      </w:r>
      <w:r w:rsidR="00AB3587">
        <w:rPr>
          <w:rFonts w:ascii="Calibri" w:hAnsi="Calibri" w:cs="TTE2C4B380t00"/>
          <w:sz w:val="22"/>
          <w:szCs w:val="22"/>
        </w:rPr>
        <w:t xml:space="preserve">. The </w:t>
      </w:r>
      <w:r w:rsidR="000132B8" w:rsidRPr="001D3F07">
        <w:rPr>
          <w:rFonts w:ascii="Calibri" w:hAnsi="Calibri" w:cs="TTE2C4B380t00"/>
          <w:sz w:val="22"/>
          <w:szCs w:val="22"/>
        </w:rPr>
        <w:t xml:space="preserve">Chair of </w:t>
      </w:r>
      <w:r w:rsidR="00AB3587">
        <w:rPr>
          <w:rFonts w:ascii="Calibri" w:hAnsi="Calibri" w:cs="TTE2C4B380t00"/>
          <w:sz w:val="22"/>
          <w:szCs w:val="22"/>
        </w:rPr>
        <w:t xml:space="preserve">Governors </w:t>
      </w:r>
      <w:r w:rsidR="000132B8" w:rsidRPr="001D3F07">
        <w:rPr>
          <w:rFonts w:ascii="Calibri" w:hAnsi="Calibri" w:cs="TTE2C4B380t00"/>
          <w:sz w:val="22"/>
          <w:szCs w:val="22"/>
        </w:rPr>
        <w:t xml:space="preserve">will </w:t>
      </w:r>
      <w:r w:rsidR="00471CFE">
        <w:rPr>
          <w:rFonts w:ascii="Calibri" w:hAnsi="Calibri" w:cs="TTE2C4B380t00"/>
          <w:sz w:val="22"/>
          <w:szCs w:val="22"/>
        </w:rPr>
        <w:t>be involved when</w:t>
      </w:r>
      <w:r w:rsidR="001D3F07" w:rsidRPr="001D3F07">
        <w:rPr>
          <w:rFonts w:ascii="Calibri" w:hAnsi="Calibri" w:cs="TTE2C4B380t00"/>
          <w:sz w:val="22"/>
          <w:szCs w:val="22"/>
        </w:rPr>
        <w:t xml:space="preserve"> </w:t>
      </w:r>
      <w:r w:rsidR="00AB3587">
        <w:rPr>
          <w:rFonts w:ascii="Calibri" w:hAnsi="Calibri" w:cs="TTE2C4B380t00"/>
          <w:sz w:val="22"/>
          <w:szCs w:val="22"/>
        </w:rPr>
        <w:t xml:space="preserve">all </w:t>
      </w:r>
      <w:r w:rsidR="000132B8" w:rsidRPr="001D3F07">
        <w:rPr>
          <w:rFonts w:ascii="Calibri" w:hAnsi="Calibri" w:cs="TTE2C4B380t00"/>
          <w:sz w:val="22"/>
          <w:szCs w:val="22"/>
        </w:rPr>
        <w:t>other avenues to resolve th</w:t>
      </w:r>
      <w:r w:rsidR="001D3F07" w:rsidRPr="001D3F07">
        <w:rPr>
          <w:rFonts w:ascii="Calibri" w:hAnsi="Calibri" w:cs="TTE2C4B380t00"/>
          <w:sz w:val="22"/>
          <w:szCs w:val="22"/>
        </w:rPr>
        <w:t>e si</w:t>
      </w:r>
      <w:r w:rsidR="00AB3587">
        <w:rPr>
          <w:rFonts w:ascii="Calibri" w:hAnsi="Calibri" w:cs="TTE2C4B380t00"/>
          <w:sz w:val="22"/>
          <w:szCs w:val="22"/>
        </w:rPr>
        <w:t xml:space="preserve">tuation have been exhausted. The </w:t>
      </w:r>
      <w:r w:rsidR="001D3F07">
        <w:rPr>
          <w:rFonts w:ascii="Calibri" w:hAnsi="Calibri" w:cs="TTE2C4B380t00"/>
          <w:sz w:val="22"/>
          <w:szCs w:val="22"/>
        </w:rPr>
        <w:t xml:space="preserve">concerns </w:t>
      </w:r>
      <w:r w:rsidR="00AB3587">
        <w:rPr>
          <w:rFonts w:ascii="Calibri" w:hAnsi="Calibri" w:cs="TTE2C4B380t00"/>
          <w:sz w:val="22"/>
          <w:szCs w:val="22"/>
        </w:rPr>
        <w:t>will be managed</w:t>
      </w:r>
      <w:r w:rsidR="001D3F07" w:rsidRPr="001D3F07">
        <w:rPr>
          <w:rFonts w:ascii="Calibri" w:hAnsi="Calibri" w:cs="TTE2C4B380t00"/>
          <w:sz w:val="22"/>
          <w:szCs w:val="22"/>
        </w:rPr>
        <w:t xml:space="preserve"> according to the School’s Complaint Policy, </w:t>
      </w:r>
      <w:r w:rsidRPr="001D3F07">
        <w:rPr>
          <w:rFonts w:ascii="Calibri" w:hAnsi="Calibri"/>
          <w:sz w:val="22"/>
          <w:szCs w:val="22"/>
        </w:rPr>
        <w:t>which is available, on request, from the school office</w:t>
      </w:r>
      <w:r w:rsidR="000C6A8F" w:rsidRPr="001D3F07">
        <w:rPr>
          <w:rFonts w:ascii="Calibri" w:hAnsi="Calibri"/>
          <w:sz w:val="22"/>
          <w:szCs w:val="22"/>
        </w:rPr>
        <w:t>.</w:t>
      </w:r>
    </w:p>
    <w:p w:rsidR="000C6A8F" w:rsidRDefault="000C6A8F" w:rsidP="006B63B7">
      <w:pPr>
        <w:spacing w:before="240"/>
        <w:rPr>
          <w:rFonts w:ascii="Calibri" w:hAnsi="Calibri"/>
          <w:sz w:val="22"/>
          <w:szCs w:val="22"/>
        </w:rPr>
      </w:pPr>
    </w:p>
    <w:p w:rsidR="000C6A8F" w:rsidRDefault="00475F8A" w:rsidP="006B63B7">
      <w:pPr>
        <w:spacing w:before="240"/>
        <w:rPr>
          <w:rFonts w:ascii="Calibri" w:hAnsi="Calibri"/>
          <w:b/>
          <w:sz w:val="24"/>
          <w:szCs w:val="24"/>
        </w:rPr>
      </w:pPr>
      <w:r>
        <w:rPr>
          <w:rFonts w:ascii="Calibri" w:hAnsi="Calibri"/>
          <w:b/>
          <w:sz w:val="24"/>
          <w:szCs w:val="24"/>
        </w:rPr>
        <w:t xml:space="preserve">Date ratified by Governors: </w:t>
      </w:r>
    </w:p>
    <w:p w:rsidR="00475F8A" w:rsidRPr="000C6A8F" w:rsidRDefault="00475F8A" w:rsidP="006B63B7">
      <w:pPr>
        <w:spacing w:before="240"/>
        <w:rPr>
          <w:rFonts w:ascii="Calibri" w:hAnsi="Calibri"/>
          <w:b/>
          <w:sz w:val="24"/>
          <w:szCs w:val="24"/>
        </w:rPr>
      </w:pPr>
      <w:r>
        <w:rPr>
          <w:rFonts w:ascii="Calibri" w:hAnsi="Calibri"/>
          <w:b/>
          <w:sz w:val="24"/>
          <w:szCs w:val="24"/>
        </w:rPr>
        <w:t>Date of review:</w:t>
      </w:r>
    </w:p>
    <w:p w:rsidR="006B63B7" w:rsidRDefault="006B63B7" w:rsidP="006B63B7">
      <w:pPr>
        <w:spacing w:before="240"/>
        <w:ind w:left="360"/>
        <w:rPr>
          <w:rFonts w:ascii="Calibri" w:hAnsi="Calibri"/>
          <w:b/>
          <w:sz w:val="24"/>
          <w:szCs w:val="24"/>
        </w:rPr>
      </w:pPr>
    </w:p>
    <w:p w:rsidR="007D7840" w:rsidRPr="00056DE9" w:rsidRDefault="007D7840" w:rsidP="00A25CFA">
      <w:pPr>
        <w:spacing w:before="240"/>
        <w:rPr>
          <w:rFonts w:ascii="Calibri" w:hAnsi="Calibri"/>
          <w:b/>
          <w:sz w:val="22"/>
          <w:szCs w:val="22"/>
        </w:rPr>
        <w:sectPr w:rsidR="007D7840" w:rsidRPr="00056DE9" w:rsidSect="008D5067">
          <w:footerReference w:type="default" r:id="rId10"/>
          <w:pgSz w:w="11906" w:h="16838"/>
          <w:pgMar w:top="1134" w:right="1134" w:bottom="1418" w:left="1134" w:header="567" w:footer="397" w:gutter="0"/>
          <w:pgNumType w:start="1"/>
          <w:cols w:space="720"/>
        </w:sectPr>
      </w:pPr>
    </w:p>
    <w:p w:rsidR="00D226FE" w:rsidRPr="008D5067" w:rsidRDefault="00D226FE" w:rsidP="00475F8A">
      <w:pPr>
        <w:numPr>
          <w:ilvl w:val="1"/>
          <w:numId w:val="8"/>
        </w:numPr>
        <w:pBdr>
          <w:top w:val="single" w:sz="4" w:space="4" w:color="auto"/>
          <w:left w:val="single" w:sz="4" w:space="11" w:color="auto"/>
          <w:bottom w:val="single" w:sz="4" w:space="4" w:color="auto"/>
          <w:right w:val="single" w:sz="4" w:space="2" w:color="auto"/>
        </w:pBdr>
        <w:rPr>
          <w:rFonts w:ascii="Calibri" w:hAnsi="Calibri"/>
          <w:b/>
          <w:color w:val="000000"/>
          <w:sz w:val="28"/>
          <w:szCs w:val="28"/>
        </w:rPr>
      </w:pPr>
      <w:r w:rsidRPr="008D5067">
        <w:rPr>
          <w:rFonts w:ascii="Calibri" w:hAnsi="Calibri"/>
          <w:b/>
          <w:color w:val="000000"/>
          <w:sz w:val="28"/>
          <w:szCs w:val="28"/>
        </w:rPr>
        <w:lastRenderedPageBreak/>
        <w:t>School-based Graduated Response to SEN</w:t>
      </w:r>
    </w:p>
    <w:p w:rsidR="00D226FE" w:rsidRPr="001926C2" w:rsidRDefault="00D226FE" w:rsidP="00D226FE">
      <w:pPr>
        <w:rPr>
          <w:rFonts w:ascii="Calibri" w:hAnsi="Calibri"/>
          <w:sz w:val="22"/>
          <w:szCs w:val="22"/>
        </w:rPr>
      </w:pPr>
    </w:p>
    <w:p w:rsidR="00D226FE" w:rsidRPr="001926C2" w:rsidRDefault="00D226FE" w:rsidP="00D226FE">
      <w:pPr>
        <w:rPr>
          <w:rFonts w:ascii="Calibri" w:hAnsi="Calibri"/>
          <w:sz w:val="22"/>
          <w:szCs w:val="22"/>
        </w:rPr>
      </w:pPr>
    </w:p>
    <w:p w:rsidR="00D226FE" w:rsidRPr="001926C2" w:rsidRDefault="00D226FE" w:rsidP="00D226F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4111"/>
        <w:gridCol w:w="4253"/>
      </w:tblGrid>
      <w:tr w:rsidR="00D226FE" w:rsidRPr="001926C2">
        <w:tc>
          <w:tcPr>
            <w:tcW w:w="2235" w:type="dxa"/>
          </w:tcPr>
          <w:p w:rsidR="00D226FE" w:rsidRPr="001926C2" w:rsidRDefault="00D226FE" w:rsidP="00D226FE">
            <w:pPr>
              <w:rPr>
                <w:rFonts w:ascii="Calibri" w:hAnsi="Calibri"/>
                <w:b/>
                <w:sz w:val="22"/>
                <w:szCs w:val="22"/>
              </w:rPr>
            </w:pPr>
            <w:r w:rsidRPr="001926C2">
              <w:rPr>
                <w:rFonts w:ascii="Calibri" w:hAnsi="Calibri"/>
                <w:b/>
                <w:sz w:val="22"/>
                <w:szCs w:val="22"/>
              </w:rPr>
              <w:t>Action</w:t>
            </w:r>
          </w:p>
        </w:tc>
        <w:tc>
          <w:tcPr>
            <w:tcW w:w="4110" w:type="dxa"/>
          </w:tcPr>
          <w:p w:rsidR="00D226FE" w:rsidRPr="001926C2" w:rsidRDefault="00D226FE" w:rsidP="00D226FE">
            <w:pPr>
              <w:rPr>
                <w:rFonts w:ascii="Calibri" w:hAnsi="Calibri"/>
                <w:b/>
                <w:sz w:val="22"/>
                <w:szCs w:val="22"/>
              </w:rPr>
            </w:pPr>
            <w:r w:rsidRPr="001926C2">
              <w:rPr>
                <w:rFonts w:ascii="Calibri" w:hAnsi="Calibri"/>
                <w:b/>
                <w:sz w:val="22"/>
                <w:szCs w:val="22"/>
              </w:rPr>
              <w:t>Who is involved?</w:t>
            </w:r>
          </w:p>
        </w:tc>
        <w:tc>
          <w:tcPr>
            <w:tcW w:w="4111" w:type="dxa"/>
          </w:tcPr>
          <w:p w:rsidR="00D226FE" w:rsidRPr="001926C2" w:rsidRDefault="00D226FE" w:rsidP="00D226FE">
            <w:pPr>
              <w:rPr>
                <w:rFonts w:ascii="Calibri" w:hAnsi="Calibri"/>
                <w:b/>
                <w:sz w:val="22"/>
                <w:szCs w:val="22"/>
              </w:rPr>
            </w:pPr>
            <w:r w:rsidRPr="001926C2">
              <w:rPr>
                <w:rFonts w:ascii="Calibri" w:hAnsi="Calibri"/>
                <w:b/>
                <w:sz w:val="22"/>
                <w:szCs w:val="22"/>
              </w:rPr>
              <w:t>What is involved?</w:t>
            </w:r>
          </w:p>
        </w:tc>
        <w:tc>
          <w:tcPr>
            <w:tcW w:w="4253" w:type="dxa"/>
          </w:tcPr>
          <w:p w:rsidR="00D226FE" w:rsidRPr="001926C2" w:rsidRDefault="00D226FE" w:rsidP="00D226FE">
            <w:pPr>
              <w:rPr>
                <w:rFonts w:ascii="Calibri" w:hAnsi="Calibri"/>
                <w:b/>
                <w:sz w:val="22"/>
                <w:szCs w:val="22"/>
              </w:rPr>
            </w:pPr>
            <w:r w:rsidRPr="001926C2">
              <w:rPr>
                <w:rFonts w:ascii="Calibri" w:hAnsi="Calibri"/>
                <w:b/>
                <w:sz w:val="22"/>
                <w:szCs w:val="22"/>
              </w:rPr>
              <w:t>Next steps</w:t>
            </w:r>
          </w:p>
        </w:tc>
      </w:tr>
      <w:tr w:rsidR="00D226FE" w:rsidRPr="001926C2">
        <w:trPr>
          <w:trHeight w:val="2448"/>
        </w:trPr>
        <w:tc>
          <w:tcPr>
            <w:tcW w:w="2235" w:type="dxa"/>
          </w:tcPr>
          <w:p w:rsidR="00D226FE" w:rsidRPr="001926C2" w:rsidRDefault="00463C5F" w:rsidP="00D226FE">
            <w:pPr>
              <w:rPr>
                <w:rFonts w:ascii="Calibri" w:hAnsi="Calibri"/>
                <w:sz w:val="22"/>
                <w:szCs w:val="22"/>
              </w:rPr>
            </w:pPr>
            <w:r>
              <w:rPr>
                <w:rFonts w:ascii="Calibri" w:hAnsi="Calibri"/>
                <w:sz w:val="22"/>
                <w:szCs w:val="22"/>
              </w:rPr>
              <w:t xml:space="preserve">Quality first teaching </w:t>
            </w:r>
          </w:p>
        </w:tc>
        <w:tc>
          <w:tcPr>
            <w:tcW w:w="4110" w:type="dxa"/>
          </w:tcPr>
          <w:p w:rsidR="00D226FE" w:rsidRPr="001926C2" w:rsidRDefault="00D226FE" w:rsidP="00D226FE">
            <w:pPr>
              <w:rPr>
                <w:rFonts w:ascii="Calibri" w:hAnsi="Calibri"/>
                <w:sz w:val="22"/>
                <w:szCs w:val="22"/>
              </w:rPr>
            </w:pPr>
            <w:r w:rsidRPr="001926C2">
              <w:rPr>
                <w:rFonts w:ascii="Calibri" w:hAnsi="Calibri"/>
                <w:sz w:val="22"/>
                <w:szCs w:val="22"/>
              </w:rPr>
              <w:t>The class teacher responsible for the pupils.</w:t>
            </w:r>
          </w:p>
        </w:tc>
        <w:tc>
          <w:tcPr>
            <w:tcW w:w="4111" w:type="dxa"/>
          </w:tcPr>
          <w:p w:rsidR="00D226FE" w:rsidRPr="001926C2" w:rsidRDefault="00D226FE" w:rsidP="00D226FE">
            <w:pPr>
              <w:rPr>
                <w:rFonts w:ascii="Calibri" w:hAnsi="Calibri"/>
                <w:sz w:val="22"/>
                <w:szCs w:val="22"/>
              </w:rPr>
            </w:pPr>
            <w:r w:rsidRPr="001926C2">
              <w:rPr>
                <w:rFonts w:ascii="Calibri" w:hAnsi="Calibri"/>
                <w:sz w:val="22"/>
                <w:szCs w:val="22"/>
              </w:rPr>
              <w:t>The teacher plans for the activities to be at the appropriate level of need for success and progress to be achieved.</w:t>
            </w:r>
          </w:p>
        </w:tc>
        <w:tc>
          <w:tcPr>
            <w:tcW w:w="4253" w:type="dxa"/>
          </w:tcPr>
          <w:p w:rsidR="00D226FE" w:rsidRPr="001926C2" w:rsidRDefault="00D226FE" w:rsidP="00D226FE">
            <w:pPr>
              <w:rPr>
                <w:rFonts w:ascii="Calibri" w:hAnsi="Calibri"/>
                <w:sz w:val="22"/>
                <w:szCs w:val="22"/>
              </w:rPr>
            </w:pPr>
            <w:r w:rsidRPr="001926C2">
              <w:rPr>
                <w:rFonts w:ascii="Calibri" w:hAnsi="Calibri"/>
                <w:sz w:val="22"/>
                <w:szCs w:val="22"/>
              </w:rPr>
              <w:t>If, after observations in a variety of contexts and in discussion with parents/carers, a pupil is not making adequate progress, an individual education plan is considered.</w:t>
            </w:r>
          </w:p>
        </w:tc>
      </w:tr>
      <w:tr w:rsidR="00D226FE" w:rsidRPr="001926C2">
        <w:trPr>
          <w:trHeight w:val="2448"/>
        </w:trPr>
        <w:tc>
          <w:tcPr>
            <w:tcW w:w="2235" w:type="dxa"/>
          </w:tcPr>
          <w:p w:rsidR="00D226FE" w:rsidRPr="001926C2" w:rsidRDefault="001F260B" w:rsidP="00D226FE">
            <w:pPr>
              <w:rPr>
                <w:rFonts w:ascii="Calibri" w:hAnsi="Calibri"/>
                <w:sz w:val="22"/>
                <w:szCs w:val="22"/>
              </w:rPr>
            </w:pPr>
            <w:r>
              <w:rPr>
                <w:rFonts w:ascii="Calibri" w:hAnsi="Calibri"/>
                <w:sz w:val="22"/>
                <w:szCs w:val="22"/>
              </w:rPr>
              <w:t>SEN Support Level 1</w:t>
            </w:r>
          </w:p>
        </w:tc>
        <w:tc>
          <w:tcPr>
            <w:tcW w:w="4110" w:type="dxa"/>
          </w:tcPr>
          <w:p w:rsidR="00D226FE" w:rsidRPr="001926C2" w:rsidRDefault="00D226FE" w:rsidP="00D226FE">
            <w:pPr>
              <w:rPr>
                <w:rFonts w:ascii="Calibri" w:hAnsi="Calibri"/>
                <w:sz w:val="22"/>
                <w:szCs w:val="22"/>
              </w:rPr>
            </w:pPr>
            <w:r w:rsidRPr="001926C2">
              <w:rPr>
                <w:rFonts w:ascii="Calibri" w:hAnsi="Calibri"/>
                <w:sz w:val="22"/>
                <w:szCs w:val="22"/>
              </w:rPr>
              <w:t>The teacher responsible for the child informs the SENCO of the concern and with advice obtained, writes an IEP in consultation with the parents/carers and the pupil.</w:t>
            </w:r>
          </w:p>
        </w:tc>
        <w:tc>
          <w:tcPr>
            <w:tcW w:w="4111" w:type="dxa"/>
          </w:tcPr>
          <w:p w:rsidR="00D226FE" w:rsidRPr="001926C2" w:rsidRDefault="00D226FE" w:rsidP="00D226FE">
            <w:pPr>
              <w:rPr>
                <w:rFonts w:ascii="Calibri" w:hAnsi="Calibri"/>
                <w:sz w:val="22"/>
                <w:szCs w:val="22"/>
              </w:rPr>
            </w:pPr>
            <w:r w:rsidRPr="001926C2">
              <w:rPr>
                <w:rFonts w:ascii="Calibri" w:hAnsi="Calibri"/>
                <w:sz w:val="22"/>
                <w:szCs w:val="22"/>
              </w:rPr>
              <w:t>The</w:t>
            </w:r>
            <w:r w:rsidR="00E40AAA">
              <w:rPr>
                <w:rFonts w:ascii="Calibri" w:hAnsi="Calibri"/>
                <w:sz w:val="22"/>
                <w:szCs w:val="22"/>
              </w:rPr>
              <w:t xml:space="preserve"> IEP is implemented</w:t>
            </w:r>
            <w:r w:rsidRPr="001926C2">
              <w:rPr>
                <w:rFonts w:ascii="Calibri" w:hAnsi="Calibri"/>
                <w:sz w:val="22"/>
                <w:szCs w:val="22"/>
              </w:rPr>
              <w:t>. Additional and/or different activities/resources are used to meet the needs of the pupil. Suggestions for support at home are considered with the parents/ carers. IEP is reviewed regularly.</w:t>
            </w:r>
          </w:p>
        </w:tc>
        <w:tc>
          <w:tcPr>
            <w:tcW w:w="4253" w:type="dxa"/>
          </w:tcPr>
          <w:p w:rsidR="00D226FE" w:rsidRPr="001926C2" w:rsidRDefault="00D226FE" w:rsidP="00D226FE">
            <w:pPr>
              <w:rPr>
                <w:rFonts w:ascii="Calibri" w:hAnsi="Calibri"/>
                <w:sz w:val="22"/>
                <w:szCs w:val="22"/>
              </w:rPr>
            </w:pPr>
            <w:r w:rsidRPr="001926C2">
              <w:rPr>
                <w:rFonts w:ascii="Calibri" w:hAnsi="Calibri"/>
                <w:sz w:val="22"/>
                <w:szCs w:val="22"/>
              </w:rPr>
              <w:t>Most pupils should make progress with the additional help but if the targets and strategies implemented in the IEP mean that adequate progress is not made, advice is requested from outside agencies.</w:t>
            </w:r>
          </w:p>
        </w:tc>
      </w:tr>
      <w:tr w:rsidR="00D226FE" w:rsidRPr="001926C2">
        <w:trPr>
          <w:trHeight w:val="1889"/>
        </w:trPr>
        <w:tc>
          <w:tcPr>
            <w:tcW w:w="2235" w:type="dxa"/>
          </w:tcPr>
          <w:p w:rsidR="001F260B" w:rsidRPr="001926C2" w:rsidRDefault="001F260B" w:rsidP="00D226FE">
            <w:pPr>
              <w:rPr>
                <w:rFonts w:ascii="Calibri" w:hAnsi="Calibri"/>
                <w:sz w:val="22"/>
                <w:szCs w:val="22"/>
              </w:rPr>
            </w:pPr>
            <w:r>
              <w:rPr>
                <w:rFonts w:ascii="Calibri" w:hAnsi="Calibri"/>
                <w:sz w:val="22"/>
                <w:szCs w:val="22"/>
              </w:rPr>
              <w:t>SEN Support Level 2</w:t>
            </w:r>
          </w:p>
        </w:tc>
        <w:tc>
          <w:tcPr>
            <w:tcW w:w="4110" w:type="dxa"/>
          </w:tcPr>
          <w:p w:rsidR="00D226FE" w:rsidRPr="001926C2" w:rsidRDefault="00D226FE" w:rsidP="00D226FE">
            <w:pPr>
              <w:rPr>
                <w:rFonts w:ascii="Calibri" w:hAnsi="Calibri"/>
                <w:sz w:val="22"/>
                <w:szCs w:val="22"/>
              </w:rPr>
            </w:pPr>
            <w:r w:rsidRPr="001926C2">
              <w:rPr>
                <w:rFonts w:ascii="Calibri" w:hAnsi="Calibri"/>
                <w:sz w:val="22"/>
                <w:szCs w:val="22"/>
              </w:rPr>
              <w:t>The SENCO requests advice from an external agency. A new IEP is devised from the additional guidance given and the teacher involved delivers the plan of action.</w:t>
            </w:r>
          </w:p>
        </w:tc>
        <w:tc>
          <w:tcPr>
            <w:tcW w:w="4111" w:type="dxa"/>
          </w:tcPr>
          <w:p w:rsidR="00D226FE" w:rsidRPr="001926C2" w:rsidRDefault="00D226FE" w:rsidP="00D226FE">
            <w:pPr>
              <w:rPr>
                <w:rFonts w:ascii="Calibri" w:hAnsi="Calibri"/>
                <w:sz w:val="22"/>
                <w:szCs w:val="22"/>
              </w:rPr>
            </w:pPr>
            <w:r w:rsidRPr="001926C2">
              <w:rPr>
                <w:rFonts w:ascii="Calibri" w:hAnsi="Calibri"/>
                <w:sz w:val="22"/>
                <w:szCs w:val="22"/>
              </w:rPr>
              <w:t>The</w:t>
            </w:r>
            <w:r w:rsidR="00965E88">
              <w:rPr>
                <w:rFonts w:ascii="Calibri" w:hAnsi="Calibri"/>
                <w:sz w:val="22"/>
                <w:szCs w:val="22"/>
              </w:rPr>
              <w:t xml:space="preserve"> IEP is implemented </w:t>
            </w:r>
            <w:r w:rsidRPr="001926C2">
              <w:rPr>
                <w:rFonts w:ascii="Calibri" w:hAnsi="Calibri"/>
                <w:sz w:val="22"/>
                <w:szCs w:val="22"/>
              </w:rPr>
              <w:t>using the strategies and additional/different resources suggested. Support from home is considered. IEP is reviewed regularly.</w:t>
            </w:r>
          </w:p>
        </w:tc>
        <w:tc>
          <w:tcPr>
            <w:tcW w:w="4253" w:type="dxa"/>
          </w:tcPr>
          <w:p w:rsidR="00D226FE" w:rsidRPr="001926C2" w:rsidRDefault="00D226FE" w:rsidP="00D226FE">
            <w:pPr>
              <w:rPr>
                <w:rFonts w:ascii="Calibri" w:hAnsi="Calibri"/>
                <w:sz w:val="22"/>
                <w:szCs w:val="22"/>
              </w:rPr>
            </w:pPr>
            <w:r w:rsidRPr="001926C2">
              <w:rPr>
                <w:rFonts w:ascii="Calibri" w:hAnsi="Calibri"/>
                <w:sz w:val="22"/>
                <w:szCs w:val="22"/>
              </w:rPr>
              <w:t>The majority of pupils will make progress with the further advice and intervention but if the targets and strategies do not result in adequate progress all the parties involved will contribute evidence to support a request for statutory assessment.</w:t>
            </w:r>
          </w:p>
        </w:tc>
      </w:tr>
    </w:tbl>
    <w:p w:rsidR="00D226FE" w:rsidRPr="001926C2" w:rsidRDefault="00D226FE">
      <w:pPr>
        <w:rPr>
          <w:rFonts w:ascii="Calibri" w:hAnsi="Calibri"/>
          <w:sz w:val="22"/>
          <w:szCs w:val="22"/>
        </w:rPr>
      </w:pPr>
    </w:p>
    <w:sectPr w:rsidR="00D226FE" w:rsidRPr="001926C2">
      <w:footerReference w:type="default" r:id="rId11"/>
      <w:pgSz w:w="16834" w:h="11909"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D8" w:rsidRDefault="007768D8">
      <w:r>
        <w:separator/>
      </w:r>
    </w:p>
  </w:endnote>
  <w:endnote w:type="continuationSeparator" w:id="0">
    <w:p w:rsidR="007768D8" w:rsidRDefault="0077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2C4B380t00">
    <w:panose1 w:val="00000000000000000000"/>
    <w:charset w:val="00"/>
    <w:family w:val="auto"/>
    <w:notTrueType/>
    <w:pitch w:val="default"/>
    <w:sig w:usb0="00000003" w:usb1="00000000" w:usb2="00000000" w:usb3="00000000" w:csb0="00000001" w:csb1="00000000"/>
  </w:font>
  <w:font w:name="TTE2C593F8t00">
    <w:panose1 w:val="00000000000000000000"/>
    <w:charset w:val="00"/>
    <w:family w:val="auto"/>
    <w:notTrueType/>
    <w:pitch w:val="default"/>
    <w:sig w:usb0="00000003" w:usb1="00000000" w:usb2="00000000" w:usb3="00000000" w:csb0="00000001" w:csb1="00000000"/>
  </w:font>
  <w:font w:name="TTE2DDD8B8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56" w:rsidRDefault="001F7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7656" w:rsidRDefault="001F7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56" w:rsidRDefault="001F7656">
    <w:pPr>
      <w:pStyle w:val="Footer"/>
      <w:framePr w:wrap="around" w:vAnchor="text" w:hAnchor="margin" w:xAlign="center" w:y="1"/>
      <w:rPr>
        <w:rStyle w:val="PageNumber"/>
        <w:rFonts w:ascii="Comic Sans MS" w:hAnsi="Comic Sans MS"/>
        <w:sz w:val="18"/>
      </w:rPr>
    </w:pPr>
    <w:r>
      <w:rPr>
        <w:rStyle w:val="PageNumber"/>
        <w:rFonts w:ascii="Comic Sans MS" w:hAnsi="Comic Sans MS"/>
        <w:sz w:val="18"/>
      </w:rPr>
      <w:fldChar w:fldCharType="begin"/>
    </w:r>
    <w:r>
      <w:rPr>
        <w:rStyle w:val="PageNumber"/>
        <w:rFonts w:ascii="Comic Sans MS" w:hAnsi="Comic Sans MS"/>
        <w:sz w:val="18"/>
      </w:rPr>
      <w:instrText xml:space="preserve">PAGE  </w:instrText>
    </w:r>
    <w:r>
      <w:rPr>
        <w:rStyle w:val="PageNumber"/>
        <w:rFonts w:ascii="Comic Sans MS" w:hAnsi="Comic Sans MS"/>
        <w:sz w:val="18"/>
      </w:rPr>
      <w:fldChar w:fldCharType="separate"/>
    </w:r>
    <w:r w:rsidR="004C4535">
      <w:rPr>
        <w:rStyle w:val="PageNumber"/>
        <w:rFonts w:ascii="Comic Sans MS" w:hAnsi="Comic Sans MS"/>
        <w:noProof/>
        <w:sz w:val="18"/>
      </w:rPr>
      <w:t>10</w:t>
    </w:r>
    <w:r>
      <w:rPr>
        <w:rStyle w:val="PageNumber"/>
        <w:rFonts w:ascii="Comic Sans MS" w:hAnsi="Comic Sans MS"/>
        <w:sz w:val="18"/>
      </w:rPr>
      <w:fldChar w:fldCharType="end"/>
    </w:r>
  </w:p>
  <w:p w:rsidR="001F7656" w:rsidRDefault="001F7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56" w:rsidRDefault="001F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D8" w:rsidRDefault="007768D8">
      <w:r>
        <w:separator/>
      </w:r>
    </w:p>
  </w:footnote>
  <w:footnote w:type="continuationSeparator" w:id="0">
    <w:p w:rsidR="007768D8" w:rsidRDefault="00776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2FD0"/>
    <w:multiLevelType w:val="hybridMultilevel"/>
    <w:tmpl w:val="E30284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85077"/>
    <w:multiLevelType w:val="hybridMultilevel"/>
    <w:tmpl w:val="CFC8B45E"/>
    <w:lvl w:ilvl="0" w:tplc="89EEF7F8">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6D7724"/>
    <w:multiLevelType w:val="hybridMultilevel"/>
    <w:tmpl w:val="E0768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E02B7"/>
    <w:multiLevelType w:val="singleLevel"/>
    <w:tmpl w:val="920A0D0A"/>
    <w:lvl w:ilvl="0">
      <w:start w:val="1"/>
      <w:numFmt w:val="none"/>
      <w:lvlText w:val="2"/>
      <w:lvlJc w:val="left"/>
      <w:pPr>
        <w:tabs>
          <w:tab w:val="num" w:pos="720"/>
        </w:tabs>
        <w:ind w:left="720" w:hanging="360"/>
      </w:pPr>
      <w:rPr>
        <w:rFonts w:ascii="Calibri" w:hAnsi="Calibri" w:hint="default"/>
        <w:sz w:val="24"/>
        <w:szCs w:val="24"/>
      </w:rPr>
    </w:lvl>
  </w:abstractNum>
  <w:abstractNum w:abstractNumId="5" w15:restartNumberingAfterBreak="0">
    <w:nsid w:val="23D84161"/>
    <w:multiLevelType w:val="hybridMultilevel"/>
    <w:tmpl w:val="E45C2B2A"/>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50D0D65"/>
    <w:multiLevelType w:val="hybridMultilevel"/>
    <w:tmpl w:val="17601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C2D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9A2412"/>
    <w:multiLevelType w:val="hybridMultilevel"/>
    <w:tmpl w:val="D55A8EB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792F21"/>
    <w:multiLevelType w:val="hybridMultilevel"/>
    <w:tmpl w:val="2E7A77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D214F"/>
    <w:multiLevelType w:val="multilevel"/>
    <w:tmpl w:val="D55A8EB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EE5572"/>
    <w:multiLevelType w:val="hybridMultilevel"/>
    <w:tmpl w:val="048007FE"/>
    <w:lvl w:ilvl="0" w:tplc="694850C4">
      <w:start w:val="1"/>
      <w:numFmt w:val="decimal"/>
      <w:lvlText w:val="%1"/>
      <w:lvlJc w:val="left"/>
      <w:pPr>
        <w:tabs>
          <w:tab w:val="num" w:pos="720"/>
        </w:tabs>
        <w:ind w:left="720" w:hanging="360"/>
      </w:pPr>
      <w:rPr>
        <w:rFonts w:hint="default"/>
      </w:rPr>
    </w:lvl>
    <w:lvl w:ilvl="1" w:tplc="2BBAEDB6">
      <w:start w:val="1"/>
      <w:numFmt w:val="decimal"/>
      <w:lvlText w:val="%2."/>
      <w:lvlJc w:val="left"/>
      <w:pPr>
        <w:tabs>
          <w:tab w:val="num" w:pos="1515"/>
        </w:tabs>
        <w:ind w:left="1515" w:hanging="4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43D6FCA"/>
    <w:multiLevelType w:val="hybridMultilevel"/>
    <w:tmpl w:val="9A040D32"/>
    <w:lvl w:ilvl="0" w:tplc="694850C4">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4442A"/>
    <w:multiLevelType w:val="hybridMultilevel"/>
    <w:tmpl w:val="3E720B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5543C"/>
    <w:multiLevelType w:val="hybridMultilevel"/>
    <w:tmpl w:val="A9BA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521B37"/>
    <w:multiLevelType w:val="hybridMultilevel"/>
    <w:tmpl w:val="F27AFD7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3980011"/>
    <w:multiLevelType w:val="hybridMultilevel"/>
    <w:tmpl w:val="A8F09E5A"/>
    <w:lvl w:ilvl="0" w:tplc="D2E6545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478F5"/>
    <w:multiLevelType w:val="hybridMultilevel"/>
    <w:tmpl w:val="DE667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15:restartNumberingAfterBreak="0">
    <w:nsid w:val="753A0AD7"/>
    <w:multiLevelType w:val="hybridMultilevel"/>
    <w:tmpl w:val="0046EE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7679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A805A06"/>
    <w:multiLevelType w:val="hybridMultilevel"/>
    <w:tmpl w:val="F9CC9E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F75B5"/>
    <w:multiLevelType w:val="hybridMultilevel"/>
    <w:tmpl w:val="E02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7"/>
  </w:num>
  <w:num w:numId="4">
    <w:abstractNumId w:val="4"/>
  </w:num>
  <w:num w:numId="5">
    <w:abstractNumId w:val="13"/>
  </w:num>
  <w:num w:numId="6">
    <w:abstractNumId w:val="15"/>
  </w:num>
  <w:num w:numId="7">
    <w:abstractNumId w:val="5"/>
  </w:num>
  <w:num w:numId="8">
    <w:abstractNumId w:val="8"/>
  </w:num>
  <w:num w:numId="9">
    <w:abstractNumId w:val="19"/>
  </w:num>
  <w:num w:numId="10">
    <w:abstractNumId w:val="6"/>
  </w:num>
  <w:num w:numId="11">
    <w:abstractNumId w:val="14"/>
  </w:num>
  <w:num w:numId="12">
    <w:abstractNumId w:val="11"/>
  </w:num>
  <w:num w:numId="13">
    <w:abstractNumId w:val="2"/>
  </w:num>
  <w:num w:numId="14">
    <w:abstractNumId w:val="12"/>
  </w:num>
  <w:num w:numId="15">
    <w:abstractNumId w:val="21"/>
  </w:num>
  <w:num w:numId="16">
    <w:abstractNumId w:val="9"/>
  </w:num>
  <w:num w:numId="17">
    <w:abstractNumId w:val="17"/>
  </w:num>
  <w:num w:numId="18">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num>
  <w:num w:numId="20">
    <w:abstractNumId w:val="16"/>
  </w:num>
  <w:num w:numId="21">
    <w:abstractNumId w:val="10"/>
  </w:num>
  <w:num w:numId="22">
    <w:abstractNumId w:val="3"/>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FE"/>
    <w:rsid w:val="000117BC"/>
    <w:rsid w:val="000132B8"/>
    <w:rsid w:val="00044153"/>
    <w:rsid w:val="00045ADC"/>
    <w:rsid w:val="00047D7A"/>
    <w:rsid w:val="00056DE9"/>
    <w:rsid w:val="0009436E"/>
    <w:rsid w:val="00094920"/>
    <w:rsid w:val="000B13B7"/>
    <w:rsid w:val="000B3821"/>
    <w:rsid w:val="000C6A8F"/>
    <w:rsid w:val="000E60A1"/>
    <w:rsid w:val="000F5961"/>
    <w:rsid w:val="00126D38"/>
    <w:rsid w:val="00184614"/>
    <w:rsid w:val="001926C2"/>
    <w:rsid w:val="001B4C30"/>
    <w:rsid w:val="001D233F"/>
    <w:rsid w:val="001D3F07"/>
    <w:rsid w:val="001E4F07"/>
    <w:rsid w:val="001F260B"/>
    <w:rsid w:val="001F7656"/>
    <w:rsid w:val="00200443"/>
    <w:rsid w:val="00211A38"/>
    <w:rsid w:val="0022271F"/>
    <w:rsid w:val="0025561F"/>
    <w:rsid w:val="002A7111"/>
    <w:rsid w:val="002F1475"/>
    <w:rsid w:val="00340847"/>
    <w:rsid w:val="003748C3"/>
    <w:rsid w:val="003C4287"/>
    <w:rsid w:val="003E4B10"/>
    <w:rsid w:val="004002EB"/>
    <w:rsid w:val="004244D0"/>
    <w:rsid w:val="00427287"/>
    <w:rsid w:val="00431254"/>
    <w:rsid w:val="00463C5F"/>
    <w:rsid w:val="00471CFE"/>
    <w:rsid w:val="00475F8A"/>
    <w:rsid w:val="004C4535"/>
    <w:rsid w:val="004D2B68"/>
    <w:rsid w:val="00561E6A"/>
    <w:rsid w:val="0058041F"/>
    <w:rsid w:val="0059773B"/>
    <w:rsid w:val="005C088B"/>
    <w:rsid w:val="005C43A2"/>
    <w:rsid w:val="005F21F2"/>
    <w:rsid w:val="00601DD5"/>
    <w:rsid w:val="00615A12"/>
    <w:rsid w:val="006323E8"/>
    <w:rsid w:val="0063660E"/>
    <w:rsid w:val="00642CB2"/>
    <w:rsid w:val="006437CE"/>
    <w:rsid w:val="00646C6F"/>
    <w:rsid w:val="00682D61"/>
    <w:rsid w:val="006B63B7"/>
    <w:rsid w:val="006D191E"/>
    <w:rsid w:val="006D5ECB"/>
    <w:rsid w:val="0071432E"/>
    <w:rsid w:val="00726F02"/>
    <w:rsid w:val="007535EA"/>
    <w:rsid w:val="007768D8"/>
    <w:rsid w:val="007D60CA"/>
    <w:rsid w:val="007D7840"/>
    <w:rsid w:val="008002E7"/>
    <w:rsid w:val="00804D50"/>
    <w:rsid w:val="00811AD4"/>
    <w:rsid w:val="008253E9"/>
    <w:rsid w:val="00826C7C"/>
    <w:rsid w:val="00842606"/>
    <w:rsid w:val="0085005B"/>
    <w:rsid w:val="008975B8"/>
    <w:rsid w:val="008D5067"/>
    <w:rsid w:val="008D6538"/>
    <w:rsid w:val="00904A5C"/>
    <w:rsid w:val="00965E88"/>
    <w:rsid w:val="009776E1"/>
    <w:rsid w:val="00985B97"/>
    <w:rsid w:val="009912AB"/>
    <w:rsid w:val="009A6538"/>
    <w:rsid w:val="009A6FDE"/>
    <w:rsid w:val="009D5F04"/>
    <w:rsid w:val="009E4A81"/>
    <w:rsid w:val="00A221D8"/>
    <w:rsid w:val="00A239C3"/>
    <w:rsid w:val="00A25CFA"/>
    <w:rsid w:val="00A7706A"/>
    <w:rsid w:val="00A77E41"/>
    <w:rsid w:val="00A9210A"/>
    <w:rsid w:val="00AB3587"/>
    <w:rsid w:val="00AF3390"/>
    <w:rsid w:val="00B042AD"/>
    <w:rsid w:val="00B376A3"/>
    <w:rsid w:val="00B94D23"/>
    <w:rsid w:val="00B95642"/>
    <w:rsid w:val="00BC224A"/>
    <w:rsid w:val="00BE18A6"/>
    <w:rsid w:val="00C06334"/>
    <w:rsid w:val="00C1580D"/>
    <w:rsid w:val="00C420A5"/>
    <w:rsid w:val="00C47E84"/>
    <w:rsid w:val="00C56635"/>
    <w:rsid w:val="00C667B5"/>
    <w:rsid w:val="00C86B96"/>
    <w:rsid w:val="00CD6A78"/>
    <w:rsid w:val="00D1680E"/>
    <w:rsid w:val="00D226FE"/>
    <w:rsid w:val="00D23ADE"/>
    <w:rsid w:val="00D2542A"/>
    <w:rsid w:val="00D42D5E"/>
    <w:rsid w:val="00D47DE7"/>
    <w:rsid w:val="00D67673"/>
    <w:rsid w:val="00D75632"/>
    <w:rsid w:val="00DA1088"/>
    <w:rsid w:val="00DA3A6E"/>
    <w:rsid w:val="00DA3F59"/>
    <w:rsid w:val="00DA54E3"/>
    <w:rsid w:val="00DB7905"/>
    <w:rsid w:val="00DF3A94"/>
    <w:rsid w:val="00DF53EB"/>
    <w:rsid w:val="00E40AAA"/>
    <w:rsid w:val="00E5245E"/>
    <w:rsid w:val="00E5724A"/>
    <w:rsid w:val="00E82332"/>
    <w:rsid w:val="00E830F8"/>
    <w:rsid w:val="00E94F92"/>
    <w:rsid w:val="00EB2329"/>
    <w:rsid w:val="00ED30BC"/>
    <w:rsid w:val="00ED69D7"/>
    <w:rsid w:val="00EF124C"/>
    <w:rsid w:val="00EF17E3"/>
    <w:rsid w:val="00F17256"/>
    <w:rsid w:val="00F35BFB"/>
    <w:rsid w:val="00F46B2C"/>
    <w:rsid w:val="00F73BB0"/>
    <w:rsid w:val="00F73ECD"/>
    <w:rsid w:val="00F74BEB"/>
    <w:rsid w:val="00FC32DC"/>
    <w:rsid w:val="00FD4BA9"/>
    <w:rsid w:val="00FE47C4"/>
    <w:rsid w:val="00FF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5EF5135-38F4-490A-8FC8-0BA3C46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07"/>
  </w:style>
  <w:style w:type="paragraph" w:styleId="Heading1">
    <w:name w:val="heading 1"/>
    <w:basedOn w:val="Normal"/>
    <w:next w:val="Normal"/>
    <w:qFormat/>
    <w:rsid w:val="00D226FE"/>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26FE"/>
    <w:pPr>
      <w:jc w:val="center"/>
    </w:pPr>
    <w:rPr>
      <w:rFonts w:ascii="Arial" w:hAnsi="Arial"/>
      <w:b/>
      <w:sz w:val="52"/>
    </w:rPr>
  </w:style>
  <w:style w:type="paragraph" w:styleId="BodyText2">
    <w:name w:val="Body Text 2"/>
    <w:basedOn w:val="Normal"/>
    <w:rsid w:val="00D226FE"/>
    <w:rPr>
      <w:rFonts w:ascii="Arial" w:hAnsi="Arial"/>
      <w:sz w:val="24"/>
    </w:rPr>
  </w:style>
  <w:style w:type="paragraph" w:styleId="Footer">
    <w:name w:val="footer"/>
    <w:basedOn w:val="Normal"/>
    <w:rsid w:val="00D226FE"/>
    <w:pPr>
      <w:tabs>
        <w:tab w:val="center" w:pos="4153"/>
        <w:tab w:val="right" w:pos="8306"/>
      </w:tabs>
    </w:pPr>
  </w:style>
  <w:style w:type="character" w:styleId="PageNumber">
    <w:name w:val="page number"/>
    <w:basedOn w:val="DefaultParagraphFont"/>
    <w:rsid w:val="00D226FE"/>
  </w:style>
  <w:style w:type="paragraph" w:styleId="Header">
    <w:name w:val="header"/>
    <w:basedOn w:val="Normal"/>
    <w:rsid w:val="001926C2"/>
    <w:pPr>
      <w:tabs>
        <w:tab w:val="center" w:pos="4153"/>
        <w:tab w:val="right" w:pos="8306"/>
      </w:tabs>
    </w:pPr>
  </w:style>
  <w:style w:type="paragraph" w:styleId="BalloonText">
    <w:name w:val="Balloon Text"/>
    <w:basedOn w:val="Normal"/>
    <w:semiHidden/>
    <w:rsid w:val="0085005B"/>
    <w:rPr>
      <w:rFonts w:ascii="Tahoma" w:hAnsi="Tahoma" w:cs="Tahoma"/>
      <w:sz w:val="16"/>
      <w:szCs w:val="16"/>
    </w:rPr>
  </w:style>
  <w:style w:type="paragraph" w:styleId="NormalWeb">
    <w:name w:val="Normal (Web)"/>
    <w:basedOn w:val="Normal"/>
    <w:rsid w:val="003E4B10"/>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Level1">
    <w:name w:val="Level 1"/>
    <w:basedOn w:val="Normal"/>
    <w:rsid w:val="00C420A5"/>
    <w:pPr>
      <w:widowControl w:val="0"/>
      <w:numPr>
        <w:numId w:val="18"/>
      </w:numPr>
      <w:ind w:left="720" w:hanging="720"/>
      <w:outlineLvl w:val="0"/>
    </w:pPr>
    <w:rPr>
      <w:rFonts w:ascii="Arial" w:hAnsi="Arial"/>
      <w:snapToGrid w:val="0"/>
      <w:sz w:val="24"/>
      <w:lang w:val="en-US" w:eastAsia="en-US"/>
    </w:rPr>
  </w:style>
  <w:style w:type="paragraph" w:customStyle="1" w:styleId="Default">
    <w:name w:val="Default"/>
    <w:rsid w:val="00726F02"/>
    <w:pPr>
      <w:autoSpaceDE w:val="0"/>
      <w:autoSpaceDN w:val="0"/>
      <w:adjustRightInd w:val="0"/>
    </w:pPr>
    <w:rPr>
      <w:color w:val="000000"/>
      <w:sz w:val="24"/>
      <w:szCs w:val="24"/>
    </w:rPr>
  </w:style>
  <w:style w:type="paragraph" w:styleId="ListParagraph">
    <w:name w:val="List Paragraph"/>
    <w:basedOn w:val="Normal"/>
    <w:uiPriority w:val="34"/>
    <w:qFormat/>
    <w:rsid w:val="00BE18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F2E0-6D9F-40C6-8059-13E2138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3783</Words>
  <Characters>20280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Meeting Special Educational Needs</vt:lpstr>
    </vt:vector>
  </TitlesOfParts>
  <Company>Primary School</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Special Educational Needs</dc:title>
  <dc:subject/>
  <dc:creator>vivf</dc:creator>
  <cp:keywords/>
  <cp:lastModifiedBy>St James</cp:lastModifiedBy>
  <cp:revision>2</cp:revision>
  <cp:lastPrinted>2014-10-16T08:31:00Z</cp:lastPrinted>
  <dcterms:created xsi:type="dcterms:W3CDTF">2019-09-30T16:40:00Z</dcterms:created>
  <dcterms:modified xsi:type="dcterms:W3CDTF">2019-09-30T16:40:00Z</dcterms:modified>
</cp:coreProperties>
</file>